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6" w:rsidRDefault="004D3696">
      <w:pPr>
        <w:pStyle w:val="20"/>
        <w:shd w:val="clear" w:color="auto" w:fill="auto"/>
        <w:spacing w:after="282"/>
      </w:pPr>
    </w:p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2F0026" w:rsidTr="007702C5">
        <w:trPr>
          <w:trHeight w:val="2029"/>
        </w:trPr>
        <w:tc>
          <w:tcPr>
            <w:tcW w:w="3717" w:type="dxa"/>
            <w:hideMark/>
          </w:tcPr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Коргонское поселение</w:t>
            </w:r>
          </w:p>
        </w:tc>
        <w:tc>
          <w:tcPr>
            <w:tcW w:w="2049" w:type="dxa"/>
          </w:tcPr>
          <w:p w:rsidR="002F0026" w:rsidRDefault="002F0026" w:rsidP="007702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026" w:rsidRDefault="002F0026" w:rsidP="007702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F0026" w:rsidRDefault="002F0026" w:rsidP="007702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F0026" w:rsidRDefault="004343F7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3F7">
              <w:pict>
                <v:line id="Прямая соединительная линия 3" o:spid="_x0000_s2050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 w:rsidR="002F0026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  тозомолинин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</w:p>
          <w:p w:rsidR="002F0026" w:rsidRPr="00A00D3E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</w:p>
        </w:tc>
      </w:tr>
    </w:tbl>
    <w:p w:rsidR="002F0026" w:rsidRPr="00A22E45" w:rsidRDefault="002F0026" w:rsidP="002F0026">
      <w:pPr>
        <w:keepNext/>
        <w:pBdr>
          <w:bottom w:val="single" w:sz="12" w:space="1" w:color="auto"/>
        </w:pBdr>
        <w:jc w:val="both"/>
      </w:pPr>
    </w:p>
    <w:p w:rsidR="002F0026" w:rsidRDefault="002F0026" w:rsidP="002F002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6B2">
        <w:rPr>
          <w:rFonts w:ascii="Times New Roman" w:hAnsi="Times New Roman" w:cs="Times New Roman"/>
          <w:sz w:val="24"/>
          <w:szCs w:val="24"/>
        </w:rPr>
        <w:t>РЕШЕНИЕ</w:t>
      </w:r>
    </w:p>
    <w:p w:rsidR="002F0026" w:rsidRPr="004C36B2" w:rsidRDefault="002F0026" w:rsidP="002F002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0026" w:rsidRPr="004C36B2" w:rsidRDefault="002F0026" w:rsidP="002F002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Девятнадцатой  </w:t>
      </w:r>
      <w:r w:rsidRPr="004C36B2">
        <w:rPr>
          <w:rFonts w:ascii="Times New Roman" w:hAnsi="Times New Roman" w:cs="Times New Roman"/>
          <w:sz w:val="24"/>
          <w:szCs w:val="24"/>
        </w:rPr>
        <w:t xml:space="preserve"> сессии Совета депутатов четвертого созыва</w:t>
      </w:r>
    </w:p>
    <w:p w:rsidR="004D3696" w:rsidRDefault="004D3696" w:rsidP="002F0026">
      <w:pPr>
        <w:keepNext/>
        <w:jc w:val="both"/>
      </w:pPr>
    </w:p>
    <w:p w:rsidR="004D3696" w:rsidRDefault="00B4014E">
      <w:pPr>
        <w:pStyle w:val="20"/>
        <w:shd w:val="clear" w:color="auto" w:fill="auto"/>
        <w:tabs>
          <w:tab w:val="left" w:pos="7958"/>
        </w:tabs>
        <w:spacing w:after="0" w:line="250" w:lineRule="exact"/>
      </w:pPr>
      <w:r>
        <w:t xml:space="preserve">от </w:t>
      </w:r>
      <w:r w:rsidR="002F0026">
        <w:t xml:space="preserve"> </w:t>
      </w:r>
      <w:r w:rsidR="00B47D39">
        <w:t xml:space="preserve">03.07.2021 </w:t>
      </w:r>
      <w:r>
        <w:t>г</w:t>
      </w:r>
      <w:r w:rsidR="00B47D39">
        <w:t>.</w:t>
      </w:r>
      <w:r>
        <w:tab/>
        <w:t xml:space="preserve">№ </w:t>
      </w:r>
      <w:r w:rsidR="002F0026">
        <w:t xml:space="preserve"> </w:t>
      </w:r>
      <w:r w:rsidR="00B47D39">
        <w:t>19-51</w:t>
      </w:r>
      <w:r w:rsidR="002F0026">
        <w:t xml:space="preserve">               </w:t>
      </w:r>
    </w:p>
    <w:p w:rsidR="004D3696" w:rsidRDefault="00B4014E">
      <w:pPr>
        <w:pStyle w:val="20"/>
        <w:shd w:val="clear" w:color="auto" w:fill="auto"/>
        <w:spacing w:after="250" w:line="250" w:lineRule="exact"/>
      </w:pPr>
      <w:r>
        <w:t xml:space="preserve">с. </w:t>
      </w:r>
      <w:r w:rsidR="002F0026">
        <w:t>Коргон</w:t>
      </w:r>
    </w:p>
    <w:p w:rsidR="004D3696" w:rsidRPr="00B47D39" w:rsidRDefault="00B4014E" w:rsidP="00B47D39">
      <w:pPr>
        <w:pStyle w:val="3"/>
        <w:shd w:val="clear" w:color="auto" w:fill="auto"/>
        <w:spacing w:before="0"/>
        <w:ind w:left="20" w:right="20" w:firstLine="0"/>
        <w:jc w:val="center"/>
        <w:rPr>
          <w:b/>
        </w:rPr>
      </w:pPr>
      <w:r w:rsidRPr="00B47D39">
        <w:rPr>
          <w:b/>
        </w:rPr>
        <w:t xml:space="preserve">Об утверждении Порядка принятия решений о создании, реорганизации и ликвидации муниципальных </w:t>
      </w:r>
      <w:r w:rsidR="002F0026" w:rsidRPr="00B47D39">
        <w:rPr>
          <w:b/>
        </w:rPr>
        <w:t xml:space="preserve"> </w:t>
      </w:r>
      <w:r w:rsidRPr="00B47D39">
        <w:rPr>
          <w:b/>
        </w:rPr>
        <w:t xml:space="preserve">предприятий </w:t>
      </w:r>
      <w:r w:rsidR="0038615E">
        <w:rPr>
          <w:b/>
        </w:rPr>
        <w:t>и учрежде</w:t>
      </w:r>
      <w:r w:rsidR="002F0026" w:rsidRPr="00B47D39">
        <w:rPr>
          <w:b/>
        </w:rPr>
        <w:t xml:space="preserve">ний </w:t>
      </w:r>
      <w:r w:rsidRPr="00B47D39">
        <w:rPr>
          <w:rStyle w:val="1"/>
          <w:b/>
        </w:rPr>
        <w:t xml:space="preserve">на территории </w:t>
      </w:r>
      <w:r w:rsidR="002F0026" w:rsidRPr="00B47D39">
        <w:rPr>
          <w:rStyle w:val="1"/>
          <w:b/>
        </w:rPr>
        <w:t>Коргонского</w:t>
      </w:r>
      <w:r w:rsidRPr="00B47D39">
        <w:rPr>
          <w:rStyle w:val="1"/>
          <w:b/>
        </w:rPr>
        <w:t xml:space="preserve"> сельс</w:t>
      </w:r>
      <w:r w:rsidR="002F0026" w:rsidRPr="00B47D39">
        <w:rPr>
          <w:rStyle w:val="1"/>
          <w:b/>
        </w:rPr>
        <w:t>кого поселения Усть-Канского района Республики Алтай</w:t>
      </w:r>
    </w:p>
    <w:p w:rsidR="004D3696" w:rsidRDefault="00B4014E">
      <w:pPr>
        <w:pStyle w:val="3"/>
        <w:shd w:val="clear" w:color="auto" w:fill="auto"/>
        <w:spacing w:before="0" w:after="0"/>
        <w:ind w:left="20" w:right="20" w:firstLine="700"/>
      </w:pPr>
      <w:r>
        <w:t>В соответствии с Гражданским кодексом Российской Федерации, статьями 17, 35, 51 Федерального закона от 06.10.2003 № 131-ФЗ «Об об</w:t>
      </w:r>
      <w:r>
        <w:rPr>
          <w:rStyle w:val="21"/>
        </w:rPr>
        <w:t>щи</w:t>
      </w:r>
      <w:r>
        <w:t>х при</w:t>
      </w:r>
      <w:r>
        <w:rPr>
          <w:rStyle w:val="21"/>
        </w:rPr>
        <w:t>нци</w:t>
      </w:r>
      <w:r>
        <w:t>пах организации местного самоуправления в Р</w:t>
      </w:r>
      <w:r w:rsidR="002F0026">
        <w:t>оссийской Федерации»</w:t>
      </w:r>
      <w:r>
        <w:t xml:space="preserve">, Уставом муниципального образования </w:t>
      </w:r>
      <w:r w:rsidR="002F0026">
        <w:t>Коргонское сельское поселение</w:t>
      </w:r>
    </w:p>
    <w:p w:rsidR="004D3696" w:rsidRDefault="00B4014E">
      <w:pPr>
        <w:pStyle w:val="3"/>
        <w:shd w:val="clear" w:color="auto" w:fill="auto"/>
        <w:spacing w:before="0" w:after="244" w:line="326" w:lineRule="exact"/>
        <w:ind w:left="20" w:right="20" w:firstLine="700"/>
      </w:pPr>
      <w:r>
        <w:t xml:space="preserve"> Совет  депутатов </w:t>
      </w:r>
      <w:r w:rsidR="002F0026">
        <w:t xml:space="preserve">Коргонского сельского поселения </w:t>
      </w:r>
      <w:r>
        <w:t xml:space="preserve"> </w:t>
      </w:r>
      <w:r>
        <w:rPr>
          <w:rStyle w:val="a8"/>
        </w:rPr>
        <w:t>РЕШИЛ:</w:t>
      </w:r>
    </w:p>
    <w:p w:rsidR="004D3696" w:rsidRPr="002F0026" w:rsidRDefault="00B4014E">
      <w:pPr>
        <w:pStyle w:val="3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/>
        <w:ind w:left="20" w:right="20" w:firstLine="700"/>
        <w:rPr>
          <w:sz w:val="28"/>
          <w:szCs w:val="28"/>
        </w:rPr>
      </w:pPr>
      <w:r>
        <w:t xml:space="preserve">Утвердить Порядок принятия решений о создании, реорганизации и </w:t>
      </w:r>
      <w:r w:rsidRPr="002F0026">
        <w:rPr>
          <w:sz w:val="28"/>
          <w:szCs w:val="28"/>
        </w:rPr>
        <w:t>ликвидации муниципальных  предприятий</w:t>
      </w:r>
      <w:r w:rsidR="002F0026" w:rsidRPr="002F0026">
        <w:rPr>
          <w:sz w:val="28"/>
          <w:szCs w:val="28"/>
        </w:rPr>
        <w:t xml:space="preserve"> и учреждений</w:t>
      </w:r>
      <w:r w:rsidRPr="002F0026">
        <w:rPr>
          <w:sz w:val="28"/>
          <w:szCs w:val="28"/>
        </w:rPr>
        <w:t xml:space="preserve"> </w:t>
      </w:r>
      <w:r w:rsidRPr="002F0026">
        <w:rPr>
          <w:rStyle w:val="1"/>
          <w:sz w:val="28"/>
          <w:szCs w:val="28"/>
        </w:rPr>
        <w:t xml:space="preserve">на территории </w:t>
      </w:r>
      <w:r w:rsidR="002F0026" w:rsidRPr="002F0026">
        <w:rPr>
          <w:rStyle w:val="1"/>
          <w:sz w:val="28"/>
          <w:szCs w:val="28"/>
        </w:rPr>
        <w:t>Коргонского сельского поселения</w:t>
      </w:r>
      <w:r w:rsidRPr="002F0026">
        <w:rPr>
          <w:sz w:val="28"/>
          <w:szCs w:val="28"/>
        </w:rPr>
        <w:t>, согласно приложению.</w:t>
      </w:r>
    </w:p>
    <w:p w:rsidR="002F0026" w:rsidRPr="002F0026" w:rsidRDefault="00B47D39" w:rsidP="00B47D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0026" w:rsidRPr="002F0026">
        <w:rPr>
          <w:rFonts w:ascii="Times New Roman" w:hAnsi="Times New Roman" w:cs="Times New Roman"/>
          <w:sz w:val="28"/>
          <w:szCs w:val="28"/>
        </w:rPr>
        <w:t xml:space="preserve"> Настоящее Решение, вступает в силу со дня его официального обнародования в порядке ч.7 ст. 49 Устава МО «Коргонское сельское поселение»</w:t>
      </w:r>
    </w:p>
    <w:p w:rsidR="002F0026" w:rsidRPr="002F0026" w:rsidRDefault="002F0026" w:rsidP="002F002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0026" w:rsidRPr="002F0026" w:rsidRDefault="002F0026" w:rsidP="002F002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F0026" w:rsidRPr="002F0026" w:rsidRDefault="002F0026" w:rsidP="002F002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F0026" w:rsidRDefault="002F0026" w:rsidP="002F0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Коргонского </w:t>
      </w:r>
    </w:p>
    <w:p w:rsidR="002F0026" w:rsidRPr="002F0026" w:rsidRDefault="002F0026" w:rsidP="002F0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И.Д. Алачев</w:t>
      </w: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 w:rsidP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4D3696" w:rsidRDefault="00B4014E" w:rsidP="002F0026">
      <w:pPr>
        <w:pStyle w:val="31"/>
        <w:shd w:val="clear" w:color="auto" w:fill="auto"/>
        <w:ind w:right="40"/>
      </w:pPr>
      <w:r>
        <w:t>УТВЕРЖДЕНО</w:t>
      </w:r>
    </w:p>
    <w:p w:rsidR="004D3696" w:rsidRDefault="002F0026" w:rsidP="002F0026">
      <w:pPr>
        <w:pStyle w:val="31"/>
        <w:shd w:val="clear" w:color="auto" w:fill="auto"/>
        <w:ind w:left="4500" w:right="40"/>
      </w:pPr>
      <w:r>
        <w:t xml:space="preserve">                                  </w:t>
      </w:r>
      <w:r w:rsidR="00B4014E">
        <w:t xml:space="preserve">решением </w:t>
      </w:r>
      <w:r>
        <w:t xml:space="preserve">сессии </w:t>
      </w:r>
      <w:r w:rsidR="00B4014E">
        <w:t xml:space="preserve"> </w:t>
      </w:r>
      <w:r>
        <w:t xml:space="preserve">Совета депутатов  от </w:t>
      </w:r>
      <w:r w:rsidR="00B47D39">
        <w:t>03.06.2021№19-51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Порядок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принятия решений о создании, реорганизации и ликвидации</w:t>
      </w:r>
    </w:p>
    <w:p w:rsid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муниципальных предприятий и учреждений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Общее положения.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1.1 Настоящий порядок принятия Решений о создании, реорганизации и ликвидации муниципальных предприятий и учреждений устанавливает правовые основы принятия решений о создании, реорганизации и ликвидации муниципальных предприятий и учреждений, имущество которых находится в собственности МО «</w:t>
      </w:r>
      <w:r>
        <w:rPr>
          <w:rFonts w:ascii="Times New Roman" w:hAnsi="Times New Roman"/>
          <w:sz w:val="28"/>
          <w:szCs w:val="28"/>
        </w:rPr>
        <w:t xml:space="preserve">Коргонское 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 (Далее - Порядок), разработан в соответствии с Гражданским кодексом РФ, Федеральным законом от 06.10.2003г. №131-ФЗ «Об общих принципах организации местного самоуправления в РФ», Федеральным законом от 14.11.2002г. №161-ФЗ «О государственных и муниципальных унитарных предприятиях» и Устава МО «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1.2 Для целей правового регулирования вопросов создания, реорганизации и ликвидации муниципальных предприятий и учреждений в настоящем порядке используются следующие понятия: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Муниципальная организация – муниципальное предприятие (муниципальное унитарное предприятие, муниципальное казенное предприятие), муниципальное учреждение;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Имущество муниципальной организации – имущество, закрепленное за муниципальной организацией на основании решения учредителя муниципальной организации на праве хозяйственного ведения или на праве оперативного управления, а равно доходы муниципальной организации от ее деятельности и иное имущество, приобретенное муниципальной организацией в соответствии с действующим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1.3 Принятие решений о создании, реорганизации и ликвидации муниципальных предприятий и учреждений, организаций в соответствии с Уставом МО «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 осуществляется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1.4 Совет депутатов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Коргонская</w:t>
      </w:r>
      <w:r w:rsidRPr="000F6D93">
        <w:rPr>
          <w:rFonts w:ascii="Times New Roman" w:hAnsi="Times New Roman"/>
          <w:sz w:val="28"/>
          <w:szCs w:val="28"/>
        </w:rPr>
        <w:t xml:space="preserve"> сельская администрация могут вносить Главе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предложения о создании, реорганизации и ликвидации муниципальных предприятий и учреждений, организаций. В случае, если указанное предложение вносится Советом депутатов 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поселения, оно оформляется в виде Решения Совета депутатов 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lastRenderedPageBreak/>
        <w:t>Создание муниципальной организации, учреждения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2.1 Создание муниципального учреждения возможно при наличии оснований, предусмотренных настоящим Порядком.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2.2 Муниципальная организация, учреждение создается в случае: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а) необходимости использования имущества, приватизация которого запрещена;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б) необходимости осуществления деятельности по изготовлению продукции, выполнению работ и оказанию услуг в целях решения социальных задач или вопросов местного значения;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в)необходимости осуществления деятельности, предусмотренной действующим законодательством для муниципальных организаций, учреждений;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г) необходимости изготовления отдельных видов продукции, выполнения работ и оказания услуг, предназначенных для муниципальных нужд;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д) необходимости осуществления некоторых дотируемых видов деятельности и ведения убыточных производств;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е) в иных случаях, предусмотренным федеральным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2.3 Правовой акт Главы 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создании  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 муниципальной организации, муниципального учреждения должен определить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 цели и предмет деятельности муниципальной организации.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2.4 Состав и стоимость имущества муниципальной организации, учреждения определяется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2.5 На основании правового акта Главы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создании муниципального учреждения, организации ответственным должностным лицом или структурным подразделением проводятся организационные мероприятия, определенные действующим законодательством, в установленный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в срок.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2.6 Муниципальное учреждение, организация считается созданной с момента внесения в единый государственный реестр соответствующей записи.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Реорганизация муниципального учреждения, 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3.1 Реорганизация муниципального учреждения, организация возможна в любой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момент осуществления ею своей деятельности.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3.2 Решение о реорганизации муниципального образования, организации принимается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Главой </w:t>
      </w:r>
      <w:r>
        <w:rPr>
          <w:rFonts w:ascii="Times New Roman" w:hAnsi="Times New Roman"/>
          <w:sz w:val="28"/>
          <w:szCs w:val="28"/>
        </w:rPr>
        <w:t xml:space="preserve">Коргонского </w:t>
      </w:r>
      <w:r w:rsidRPr="000F6D93">
        <w:rPr>
          <w:rFonts w:ascii="Times New Roman" w:hAnsi="Times New Roman"/>
          <w:sz w:val="28"/>
          <w:szCs w:val="28"/>
        </w:rPr>
        <w:t>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3.3 Реорганизация муниципального учреждения, организация может быть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осуществлена в форме: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а) слияния; б) присоединения; в) разделения; г) выделения; д) преобразования.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3.4 Правовой акт Главы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реорганизации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муниципального учреждения, организации должен определить цель и форму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данной реорганизации.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3.5 На основании правового акта Главы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реорганизации муниципального учреждения, организации ответственным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lastRenderedPageBreak/>
        <w:t>      должностным лицом или структурным подразделением проводятся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организационные мероприятия, определенные действующим законодательством, в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установленный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срок.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Ликвидация муниципальной 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4.1 Ликвидация муниципального учреждения, организации возможна в любое время ее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существования.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4.2    Решение о ликвидации муниципального учреждения, организации принимается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4.3    Ликвидация муниципального учреждения, организации осуществляется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 ликвидационной комиссией в порядке, установленном Главой </w:t>
      </w:r>
      <w:r>
        <w:rPr>
          <w:rFonts w:ascii="Times New Roman" w:hAnsi="Times New Roman"/>
          <w:sz w:val="28"/>
          <w:szCs w:val="28"/>
        </w:rPr>
        <w:t>Коргонского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4.4    Муниципальное учреждение, организация считается прекратившей свое существование после внесения об этом соответствующей записи в единый государственный реестр юридических лиц.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Заключительное положение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5.1 В случае принятия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решения о     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реконструкции, модернизации, об изменения назначения или о ликвидации муниципального учреждения, организации, а равно сдача в аренду закрепленных за ней объектов собственности, относящейся в соответствии с действующем законодательством к объектам социальной инфраструктуры для детей, оно должно быть подвергнуто предварительной экспертной оценке органа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4D3696" w:rsidRDefault="004D3696" w:rsidP="000F6D93">
      <w:pPr>
        <w:pStyle w:val="31"/>
        <w:shd w:val="clear" w:color="auto" w:fill="auto"/>
        <w:ind w:left="4500" w:right="40"/>
      </w:pPr>
    </w:p>
    <w:sectPr w:rsidR="004D3696" w:rsidSect="000F6D93">
      <w:footerReference w:type="default" r:id="rId8"/>
      <w:type w:val="continuous"/>
      <w:pgSz w:w="11909" w:h="16838"/>
      <w:pgMar w:top="964" w:right="996" w:bottom="1934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54" w:rsidRDefault="00653554" w:rsidP="004D3696">
      <w:r>
        <w:separator/>
      </w:r>
    </w:p>
  </w:endnote>
  <w:endnote w:type="continuationSeparator" w:id="1">
    <w:p w:rsidR="00653554" w:rsidRDefault="00653554" w:rsidP="004D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96" w:rsidRDefault="004343F7">
    <w:pPr>
      <w:rPr>
        <w:sz w:val="2"/>
        <w:szCs w:val="2"/>
      </w:rPr>
    </w:pPr>
    <w:r w:rsidRPr="004343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2pt;margin-top:793.3pt;width:4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696" w:rsidRDefault="004343F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8615E" w:rsidRPr="0038615E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54" w:rsidRDefault="00653554"/>
  </w:footnote>
  <w:footnote w:type="continuationSeparator" w:id="1">
    <w:p w:rsidR="00653554" w:rsidRDefault="006535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942"/>
    <w:multiLevelType w:val="multilevel"/>
    <w:tmpl w:val="A53C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1DB1"/>
    <w:multiLevelType w:val="multilevel"/>
    <w:tmpl w:val="96D4C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65E2"/>
    <w:multiLevelType w:val="multilevel"/>
    <w:tmpl w:val="5E46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26338"/>
    <w:multiLevelType w:val="multilevel"/>
    <w:tmpl w:val="6D12C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328B"/>
    <w:multiLevelType w:val="multilevel"/>
    <w:tmpl w:val="625A8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234B3"/>
    <w:multiLevelType w:val="multilevel"/>
    <w:tmpl w:val="044E6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13BD7"/>
    <w:multiLevelType w:val="multilevel"/>
    <w:tmpl w:val="E4C29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A5F04"/>
    <w:multiLevelType w:val="multilevel"/>
    <w:tmpl w:val="BA2A5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013D8"/>
    <w:multiLevelType w:val="multilevel"/>
    <w:tmpl w:val="0B1ED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8621B"/>
    <w:multiLevelType w:val="multilevel"/>
    <w:tmpl w:val="CD2CC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E6C72"/>
    <w:multiLevelType w:val="multilevel"/>
    <w:tmpl w:val="4988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F7861"/>
    <w:multiLevelType w:val="multilevel"/>
    <w:tmpl w:val="CB1C8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D3696"/>
    <w:rsid w:val="000618E6"/>
    <w:rsid w:val="000F6D93"/>
    <w:rsid w:val="002F0026"/>
    <w:rsid w:val="0038615E"/>
    <w:rsid w:val="004343F7"/>
    <w:rsid w:val="004D3696"/>
    <w:rsid w:val="00653554"/>
    <w:rsid w:val="00921D95"/>
    <w:rsid w:val="00B4014E"/>
    <w:rsid w:val="00B4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6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D3696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3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4D36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7"/>
    <w:rsid w:val="004D3696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7"/>
    <w:rsid w:val="004D3696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4D3696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4D3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rsid w:val="004D3696"/>
    <w:pPr>
      <w:shd w:val="clear" w:color="auto" w:fill="FFFFFF"/>
      <w:spacing w:before="360" w:after="240" w:line="322" w:lineRule="exact"/>
      <w:ind w:hanging="41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4D369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D369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4D3696"/>
    <w:pPr>
      <w:shd w:val="clear" w:color="auto" w:fill="FFFFFF"/>
      <w:spacing w:after="420" w:line="0" w:lineRule="atLeast"/>
      <w:ind w:hanging="41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2F002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2F0026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0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026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F002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6D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Acer</dc:creator>
  <cp:lastModifiedBy>Acer</cp:lastModifiedBy>
  <cp:revision>5</cp:revision>
  <cp:lastPrinted>2021-06-04T05:52:00Z</cp:lastPrinted>
  <dcterms:created xsi:type="dcterms:W3CDTF">2021-06-02T03:54:00Z</dcterms:created>
  <dcterms:modified xsi:type="dcterms:W3CDTF">2021-06-04T05:53:00Z</dcterms:modified>
</cp:coreProperties>
</file>