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9" w:type="dxa"/>
        <w:shd w:val="clear" w:color="auto" w:fill="FFFFFF"/>
        <w:tblCellMar>
          <w:top w:w="15" w:type="dxa"/>
          <w:left w:w="15" w:type="dxa"/>
          <w:bottom w:w="15" w:type="dxa"/>
          <w:right w:w="15" w:type="dxa"/>
        </w:tblCellMar>
        <w:tblLook w:val="04A0"/>
      </w:tblPr>
      <w:tblGrid>
        <w:gridCol w:w="3318"/>
        <w:gridCol w:w="2729"/>
        <w:gridCol w:w="3862"/>
      </w:tblGrid>
      <w:tr w:rsidR="00314C17" w:rsidRPr="00325750" w:rsidTr="009E215E">
        <w:trPr>
          <w:trHeight w:val="2038"/>
        </w:trPr>
        <w:tc>
          <w:tcPr>
            <w:tcW w:w="3318" w:type="dxa"/>
            <w:shd w:val="clear" w:color="auto" w:fill="FFFFFF"/>
            <w:vAlign w:val="center"/>
          </w:tcPr>
          <w:p w:rsidR="00314C17" w:rsidRPr="00325750" w:rsidRDefault="00314C17" w:rsidP="009E215E">
            <w:pPr>
              <w:spacing w:before="100" w:beforeAutospacing="1" w:after="100" w:afterAutospacing="1"/>
              <w:contextualSpacing/>
              <w:jc w:val="center"/>
              <w:rPr>
                <w:rFonts w:ascii="Times New Roman" w:hAnsi="Times New Roman" w:cs="Times New Roman"/>
                <w:b/>
                <w:color w:val="000000"/>
              </w:rPr>
            </w:pPr>
            <w:r w:rsidRPr="00325750">
              <w:rPr>
                <w:rFonts w:ascii="Times New Roman" w:hAnsi="Times New Roman" w:cs="Times New Roman"/>
                <w:b/>
                <w:color w:val="000000"/>
              </w:rPr>
              <w:t xml:space="preserve">РЕСПУБЛИКА АЛТАЙ УСТЬ-КАНСКИЙ РАЙОН МУНИЦИПАЛЬНОЕ  ОБРАЗОВАНИЕ                            </w:t>
            </w:r>
            <w:r>
              <w:rPr>
                <w:rFonts w:ascii="Times New Roman" w:hAnsi="Times New Roman" w:cs="Times New Roman"/>
                <w:b/>
                <w:color w:val="000000"/>
              </w:rPr>
              <w:t>КОРГОНСКОЕ</w:t>
            </w:r>
            <w:r w:rsidRPr="00325750">
              <w:rPr>
                <w:rFonts w:ascii="Times New Roman" w:hAnsi="Times New Roman" w:cs="Times New Roman"/>
                <w:b/>
                <w:color w:val="000000"/>
              </w:rPr>
              <w:t xml:space="preserve"> СЕЛЬСКОЕ ПОСЕЛЕНИЕ</w:t>
            </w:r>
          </w:p>
        </w:tc>
        <w:tc>
          <w:tcPr>
            <w:tcW w:w="2729" w:type="dxa"/>
            <w:shd w:val="clear" w:color="auto" w:fill="FFFFFF"/>
            <w:vAlign w:val="center"/>
          </w:tcPr>
          <w:tbl>
            <w:tblPr>
              <w:tblW w:w="0" w:type="auto"/>
              <w:tblInd w:w="710" w:type="dxa"/>
              <w:tblLook w:val="01E0"/>
            </w:tblPr>
            <w:tblGrid>
              <w:gridCol w:w="1630"/>
            </w:tblGrid>
            <w:tr w:rsidR="00314C17" w:rsidRPr="00325750" w:rsidTr="009E215E">
              <w:trPr>
                <w:trHeight w:val="1079"/>
              </w:trPr>
              <w:tc>
                <w:tcPr>
                  <w:tcW w:w="1630" w:type="dxa"/>
                </w:tcPr>
                <w:p w:rsidR="00314C17" w:rsidRPr="00325750" w:rsidRDefault="00314C17" w:rsidP="009E215E">
                  <w:pPr>
                    <w:contextualSpacing/>
                    <w:jc w:val="center"/>
                    <w:rPr>
                      <w:rFonts w:ascii="Times New Roman" w:hAnsi="Times New Roman" w:cs="Times New Roman"/>
                      <w:b/>
                    </w:rPr>
                  </w:pPr>
                  <w:r>
                    <w:rPr>
                      <w:rFonts w:ascii="Times New Roman" w:hAnsi="Times New Roman" w:cs="Times New Roman"/>
                      <w:b/>
                      <w:noProof/>
                    </w:rPr>
                    <w:drawing>
                      <wp:inline distT="0" distB="0" distL="0" distR="0">
                        <wp:extent cx="838200" cy="7315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8200" cy="731520"/>
                                </a:xfrm>
                                <a:prstGeom prst="rect">
                                  <a:avLst/>
                                </a:prstGeom>
                                <a:noFill/>
                                <a:ln w="9525">
                                  <a:noFill/>
                                  <a:miter lim="800000"/>
                                  <a:headEnd/>
                                  <a:tailEnd/>
                                </a:ln>
                              </pic:spPr>
                            </pic:pic>
                          </a:graphicData>
                        </a:graphic>
                      </wp:inline>
                    </w:drawing>
                  </w:r>
                </w:p>
              </w:tc>
            </w:tr>
          </w:tbl>
          <w:p w:rsidR="00314C17" w:rsidRPr="00325750" w:rsidRDefault="00314C17" w:rsidP="009E215E">
            <w:pPr>
              <w:spacing w:before="100" w:beforeAutospacing="1" w:after="100" w:afterAutospacing="1"/>
              <w:contextualSpacing/>
              <w:jc w:val="center"/>
              <w:rPr>
                <w:rFonts w:ascii="Times New Roman" w:hAnsi="Times New Roman" w:cs="Times New Roman"/>
                <w:color w:val="000000"/>
              </w:rPr>
            </w:pPr>
          </w:p>
        </w:tc>
        <w:tc>
          <w:tcPr>
            <w:tcW w:w="3862" w:type="dxa"/>
            <w:shd w:val="clear" w:color="auto" w:fill="FFFFFF"/>
            <w:vAlign w:val="center"/>
          </w:tcPr>
          <w:p w:rsidR="00314C17" w:rsidRPr="00325750" w:rsidRDefault="00314C17" w:rsidP="009E215E">
            <w:pPr>
              <w:contextualSpacing/>
              <w:jc w:val="center"/>
              <w:rPr>
                <w:rFonts w:ascii="Times New Roman" w:eastAsia="MS Gothic" w:hAnsi="Times New Roman" w:cs="Times New Roman"/>
                <w:b/>
                <w:color w:val="252525"/>
              </w:rPr>
            </w:pPr>
            <w:r w:rsidRPr="00325750">
              <w:rPr>
                <w:rFonts w:ascii="Times New Roman" w:hAnsi="Times New Roman" w:cs="Times New Roman"/>
                <w:b/>
                <w:color w:val="000000"/>
              </w:rPr>
              <w:t xml:space="preserve">АЛТАЙ РЕСПУБЛИКАНЫН КАН-ООЗЫ АЙМАКТЫН </w:t>
            </w:r>
            <w:r>
              <w:rPr>
                <w:rFonts w:ascii="Times New Roman" w:hAnsi="Times New Roman" w:cs="Times New Roman"/>
                <w:b/>
                <w:color w:val="000000"/>
              </w:rPr>
              <w:t>КОРГОН</w:t>
            </w:r>
            <w:r w:rsidRPr="00325750">
              <w:rPr>
                <w:rFonts w:ascii="Times New Roman" w:hAnsi="Times New Roman" w:cs="Times New Roman"/>
                <w:b/>
                <w:color w:val="000000"/>
              </w:rPr>
              <w:t xml:space="preserve"> </w:t>
            </w:r>
            <w:r w:rsidRPr="00325750">
              <w:rPr>
                <w:rFonts w:ascii="Times New Roman" w:hAnsi="Times New Roman" w:cs="Times New Roman"/>
                <w:b/>
                <w:color w:val="000000"/>
                <w:lang w:val="en-US"/>
              </w:rPr>
              <w:t>J</w:t>
            </w:r>
            <w:r w:rsidRPr="00325750">
              <w:rPr>
                <w:rFonts w:ascii="Times New Roman" w:hAnsi="Times New Roman" w:cs="Times New Roman"/>
                <w:b/>
                <w:color w:val="000000"/>
              </w:rPr>
              <w:t>УРТТЫН МУНИЦИПАЛ Т</w:t>
            </w:r>
            <w:r w:rsidRPr="00325750">
              <w:rPr>
                <w:rFonts w:ascii="Times New Roman" w:eastAsia="MS Gothic" w:cs="Times New Roman"/>
                <w:b/>
                <w:color w:val="000000"/>
              </w:rPr>
              <w:t>Ӧ</w:t>
            </w:r>
            <w:proofErr w:type="gramStart"/>
            <w:r w:rsidRPr="00325750">
              <w:rPr>
                <w:rFonts w:ascii="Times New Roman" w:eastAsia="Microsoft YaHei" w:hAnsi="Times New Roman" w:cs="Times New Roman"/>
                <w:b/>
                <w:color w:val="000000"/>
              </w:rPr>
              <w:t>З</w:t>
            </w:r>
            <w:proofErr w:type="gramEnd"/>
            <w:r w:rsidRPr="00325750">
              <w:rPr>
                <w:rFonts w:ascii="Times New Roman" w:eastAsia="MS Gothic" w:cs="Times New Roman"/>
                <w:b/>
                <w:color w:val="000000"/>
              </w:rPr>
              <w:t>Ӧ</w:t>
            </w:r>
            <w:r w:rsidRPr="00325750">
              <w:rPr>
                <w:rFonts w:ascii="Times New Roman" w:eastAsia="Microsoft YaHei" w:hAnsi="Times New Roman" w:cs="Times New Roman"/>
                <w:b/>
                <w:color w:val="000000"/>
              </w:rPr>
              <w:t>ЛМ</w:t>
            </w:r>
            <w:r w:rsidRPr="00325750">
              <w:rPr>
                <w:rFonts w:ascii="Times New Roman" w:eastAsia="MS Gothic" w:cs="Times New Roman"/>
                <w:b/>
                <w:color w:val="000000"/>
              </w:rPr>
              <w:t>Ӧ</w:t>
            </w:r>
            <w:r w:rsidRPr="00325750">
              <w:rPr>
                <w:rFonts w:ascii="Times New Roman" w:eastAsia="Microsoft YaHei" w:hAnsi="Times New Roman" w:cs="Times New Roman"/>
                <w:b/>
                <w:color w:val="000000"/>
              </w:rPr>
              <w:t>ЗИНИ</w:t>
            </w:r>
            <w:r w:rsidRPr="00325750">
              <w:rPr>
                <w:rFonts w:ascii="Times New Roman" w:eastAsia="MS Gothic" w:cs="Times New Roman"/>
                <w:b/>
                <w:color w:val="252525"/>
              </w:rPr>
              <w:t>Ҥ</w:t>
            </w:r>
          </w:p>
          <w:p w:rsidR="00314C17" w:rsidRPr="00325750" w:rsidRDefault="00314C17" w:rsidP="009E215E">
            <w:pPr>
              <w:contextualSpacing/>
              <w:jc w:val="center"/>
              <w:rPr>
                <w:rFonts w:ascii="Times New Roman" w:hAnsi="Times New Roman" w:cs="Times New Roman"/>
                <w:b/>
                <w:color w:val="000000"/>
              </w:rPr>
            </w:pPr>
            <w:r w:rsidRPr="00325750">
              <w:rPr>
                <w:rFonts w:ascii="Times New Roman" w:hAnsi="Times New Roman" w:cs="Times New Roman"/>
                <w:b/>
                <w:color w:val="000000"/>
              </w:rPr>
              <w:t>АДМИНИСТРАЦИЯЗЫ</w:t>
            </w:r>
          </w:p>
        </w:tc>
      </w:tr>
    </w:tbl>
    <w:p w:rsidR="00314C17" w:rsidRPr="00325750" w:rsidRDefault="00314C17" w:rsidP="00314C17">
      <w:pPr>
        <w:spacing w:before="100" w:beforeAutospacing="1" w:after="100" w:afterAutospacing="1"/>
        <w:contextualSpacing/>
        <w:jc w:val="center"/>
        <w:rPr>
          <w:rFonts w:ascii="Times New Roman" w:hAnsi="Times New Roman" w:cs="Times New Roman"/>
        </w:rPr>
      </w:pPr>
      <w:r w:rsidRPr="00325750">
        <w:rPr>
          <w:rFonts w:ascii="Times New Roman" w:hAnsi="Times New Roman" w:cs="Times New Roman"/>
        </w:rPr>
        <w:t>6494</w:t>
      </w:r>
      <w:r>
        <w:rPr>
          <w:rFonts w:ascii="Times New Roman" w:hAnsi="Times New Roman" w:cs="Times New Roman"/>
        </w:rPr>
        <w:t>59</w:t>
      </w:r>
      <w:r w:rsidRPr="00325750">
        <w:rPr>
          <w:rFonts w:ascii="Times New Roman" w:hAnsi="Times New Roman" w:cs="Times New Roman"/>
        </w:rPr>
        <w:t xml:space="preserve">, Россия, Республика Алтай, </w:t>
      </w:r>
      <w:proofErr w:type="spellStart"/>
      <w:r w:rsidRPr="00325750">
        <w:rPr>
          <w:rFonts w:ascii="Times New Roman" w:hAnsi="Times New Roman" w:cs="Times New Roman"/>
        </w:rPr>
        <w:t>Усть-Канский</w:t>
      </w:r>
      <w:proofErr w:type="spellEnd"/>
      <w:r w:rsidRPr="00325750">
        <w:rPr>
          <w:rFonts w:ascii="Times New Roman" w:hAnsi="Times New Roman" w:cs="Times New Roman"/>
        </w:rPr>
        <w:t xml:space="preserve"> район, </w:t>
      </w:r>
      <w:proofErr w:type="spellStart"/>
      <w:r w:rsidRPr="00325750">
        <w:rPr>
          <w:rFonts w:ascii="Times New Roman" w:hAnsi="Times New Roman" w:cs="Times New Roman"/>
        </w:rPr>
        <w:t>с</w:t>
      </w:r>
      <w:proofErr w:type="gramStart"/>
      <w:r w:rsidRPr="00325750">
        <w:rPr>
          <w:rFonts w:ascii="Times New Roman" w:hAnsi="Times New Roman" w:cs="Times New Roman"/>
        </w:rPr>
        <w:t>.</w:t>
      </w:r>
      <w:r>
        <w:rPr>
          <w:rFonts w:ascii="Times New Roman" w:hAnsi="Times New Roman" w:cs="Times New Roman"/>
        </w:rPr>
        <w:t>К</w:t>
      </w:r>
      <w:proofErr w:type="gramEnd"/>
      <w:r>
        <w:rPr>
          <w:rFonts w:ascii="Times New Roman" w:hAnsi="Times New Roman" w:cs="Times New Roman"/>
        </w:rPr>
        <w:t>оргон</w:t>
      </w:r>
      <w:proofErr w:type="spellEnd"/>
      <w:r w:rsidRPr="00325750">
        <w:rPr>
          <w:rFonts w:ascii="Times New Roman" w:hAnsi="Times New Roman" w:cs="Times New Roman"/>
        </w:rPr>
        <w:t>,</w:t>
      </w:r>
    </w:p>
    <w:p w:rsidR="00314C17" w:rsidRPr="00325750" w:rsidRDefault="00314C17" w:rsidP="00314C17">
      <w:pPr>
        <w:spacing w:before="100" w:beforeAutospacing="1" w:after="100" w:afterAutospacing="1"/>
        <w:contextualSpacing/>
        <w:jc w:val="center"/>
        <w:rPr>
          <w:rFonts w:ascii="Times New Roman" w:hAnsi="Times New Roman" w:cs="Times New Roman"/>
        </w:rPr>
      </w:pPr>
      <w:r w:rsidRPr="00325750">
        <w:rPr>
          <w:rFonts w:ascii="Times New Roman" w:hAnsi="Times New Roman" w:cs="Times New Roman"/>
        </w:rPr>
        <w:t>ул</w:t>
      </w:r>
      <w:proofErr w:type="gramStart"/>
      <w:r w:rsidRPr="00325750">
        <w:rPr>
          <w:rFonts w:ascii="Times New Roman" w:hAnsi="Times New Roman" w:cs="Times New Roman"/>
        </w:rPr>
        <w:t>.</w:t>
      </w:r>
      <w:r>
        <w:rPr>
          <w:rFonts w:ascii="Times New Roman" w:hAnsi="Times New Roman" w:cs="Times New Roman"/>
        </w:rPr>
        <w:t>н</w:t>
      </w:r>
      <w:proofErr w:type="gramEnd"/>
      <w:r>
        <w:rPr>
          <w:rFonts w:ascii="Times New Roman" w:hAnsi="Times New Roman" w:cs="Times New Roman"/>
        </w:rPr>
        <w:t>абережная, 18</w:t>
      </w:r>
      <w:r w:rsidRPr="00325750">
        <w:rPr>
          <w:rFonts w:ascii="Times New Roman" w:hAnsi="Times New Roman" w:cs="Times New Roman"/>
        </w:rPr>
        <w:t>, тел.факс 838847-2</w:t>
      </w:r>
      <w:r>
        <w:rPr>
          <w:rFonts w:ascii="Times New Roman" w:hAnsi="Times New Roman" w:cs="Times New Roman"/>
        </w:rPr>
        <w:t>6546</w:t>
      </w:r>
      <w:r w:rsidRPr="00325750">
        <w:rPr>
          <w:rFonts w:ascii="Times New Roman" w:hAnsi="Times New Roman" w:cs="Times New Roman"/>
        </w:rPr>
        <w:t xml:space="preserve">, </w:t>
      </w:r>
      <w:proofErr w:type="spellStart"/>
      <w:r w:rsidRPr="00325750">
        <w:rPr>
          <w:rFonts w:ascii="Times New Roman" w:hAnsi="Times New Roman" w:cs="Times New Roman"/>
        </w:rPr>
        <w:t>эл.адрес</w:t>
      </w:r>
      <w:proofErr w:type="spellEnd"/>
      <w:r w:rsidRPr="00325750">
        <w:rPr>
          <w:rFonts w:ascii="Times New Roman" w:hAnsi="Times New Roman" w:cs="Times New Roman"/>
        </w:rPr>
        <w:t xml:space="preserve">: </w:t>
      </w:r>
      <w:proofErr w:type="spellStart"/>
      <w:r>
        <w:rPr>
          <w:rFonts w:ascii="Times New Roman" w:hAnsi="Times New Roman" w:cs="Times New Roman"/>
          <w:lang w:val="en-US"/>
        </w:rPr>
        <w:t>admkorgon</w:t>
      </w:r>
      <w:proofErr w:type="spellEnd"/>
      <w:r w:rsidRPr="00325750">
        <w:rPr>
          <w:rFonts w:ascii="Times New Roman" w:hAnsi="Times New Roman" w:cs="Times New Roman"/>
        </w:rPr>
        <w:t>@</w:t>
      </w:r>
      <w:r>
        <w:rPr>
          <w:rFonts w:ascii="Times New Roman" w:hAnsi="Times New Roman" w:cs="Times New Roman"/>
          <w:lang w:val="en-US"/>
        </w:rPr>
        <w:t>mail</w:t>
      </w:r>
      <w:r w:rsidRPr="00325750">
        <w:rPr>
          <w:rFonts w:ascii="Times New Roman" w:hAnsi="Times New Roman" w:cs="Times New Roman"/>
        </w:rPr>
        <w:t>.</w:t>
      </w:r>
      <w:proofErr w:type="spellStart"/>
      <w:r w:rsidRPr="00325750">
        <w:rPr>
          <w:rFonts w:ascii="Times New Roman" w:hAnsi="Times New Roman" w:cs="Times New Roman"/>
          <w:lang w:val="en-US"/>
        </w:rPr>
        <w:t>ru</w:t>
      </w:r>
      <w:proofErr w:type="spellEnd"/>
    </w:p>
    <w:tbl>
      <w:tblPr>
        <w:tblW w:w="10086" w:type="dxa"/>
        <w:tblInd w:w="-318" w:type="dxa"/>
        <w:tblBorders>
          <w:bottom w:val="thinThickMediumGap" w:sz="24" w:space="0" w:color="auto"/>
        </w:tblBorders>
        <w:tblLayout w:type="fixed"/>
        <w:tblLook w:val="0000"/>
      </w:tblPr>
      <w:tblGrid>
        <w:gridCol w:w="4473"/>
        <w:gridCol w:w="1652"/>
        <w:gridCol w:w="3961"/>
      </w:tblGrid>
      <w:tr w:rsidR="00314C17" w:rsidRPr="00325750" w:rsidTr="009E215E">
        <w:trPr>
          <w:trHeight w:val="73"/>
        </w:trPr>
        <w:tc>
          <w:tcPr>
            <w:tcW w:w="4473" w:type="dxa"/>
            <w:tcBorders>
              <w:bottom w:val="thinThickMediumGap" w:sz="24" w:space="0" w:color="auto"/>
            </w:tcBorders>
          </w:tcPr>
          <w:p w:rsidR="00314C17" w:rsidRPr="00325750" w:rsidRDefault="00314C17" w:rsidP="009E215E">
            <w:pPr>
              <w:ind w:right="252"/>
              <w:jc w:val="center"/>
              <w:rPr>
                <w:rFonts w:ascii="Times New Roman" w:hAnsi="Times New Roman" w:cs="Times New Roman"/>
                <w:b/>
                <w:color w:val="000000"/>
              </w:rPr>
            </w:pPr>
          </w:p>
        </w:tc>
        <w:tc>
          <w:tcPr>
            <w:tcW w:w="1652" w:type="dxa"/>
            <w:tcBorders>
              <w:bottom w:val="thinThickMediumGap" w:sz="24" w:space="0" w:color="auto"/>
            </w:tcBorders>
          </w:tcPr>
          <w:p w:rsidR="00314C17" w:rsidRPr="00325750" w:rsidRDefault="00314C17" w:rsidP="009E215E">
            <w:pPr>
              <w:jc w:val="center"/>
              <w:rPr>
                <w:rFonts w:ascii="Times New Roman" w:hAnsi="Times New Roman" w:cs="Times New Roman"/>
                <w:color w:val="000000"/>
              </w:rPr>
            </w:pPr>
          </w:p>
        </w:tc>
        <w:tc>
          <w:tcPr>
            <w:tcW w:w="3961" w:type="dxa"/>
            <w:tcBorders>
              <w:bottom w:val="thinThickMediumGap" w:sz="24" w:space="0" w:color="auto"/>
            </w:tcBorders>
          </w:tcPr>
          <w:p w:rsidR="00314C17" w:rsidRPr="00325750" w:rsidRDefault="00314C17" w:rsidP="009E215E">
            <w:pPr>
              <w:jc w:val="center"/>
              <w:rPr>
                <w:rFonts w:ascii="Times New Roman" w:hAnsi="Times New Roman" w:cs="Times New Roman"/>
                <w:b/>
                <w:color w:val="000000"/>
              </w:rPr>
            </w:pPr>
          </w:p>
        </w:tc>
      </w:tr>
    </w:tbl>
    <w:p w:rsidR="00314C17" w:rsidRPr="00325750" w:rsidRDefault="00314C17" w:rsidP="00314C17">
      <w:pPr>
        <w:contextualSpacing/>
        <w:rPr>
          <w:rFonts w:ascii="Times New Roman" w:hAnsi="Times New Roman" w:cs="Times New Roman"/>
        </w:rPr>
      </w:pPr>
    </w:p>
    <w:p w:rsidR="00314C17" w:rsidRPr="00325750" w:rsidRDefault="00314C17" w:rsidP="00314C17">
      <w:pPr>
        <w:ind w:right="-108"/>
        <w:rPr>
          <w:rFonts w:ascii="Times New Roman" w:hAnsi="Times New Roman" w:cs="Times New Roman"/>
          <w:b/>
          <w:sz w:val="28"/>
          <w:szCs w:val="28"/>
        </w:rPr>
      </w:pPr>
      <w:r w:rsidRPr="00325750">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3257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5750">
        <w:rPr>
          <w:rFonts w:ascii="Times New Roman" w:hAnsi="Times New Roman" w:cs="Times New Roman"/>
          <w:b/>
          <w:sz w:val="28"/>
          <w:szCs w:val="28"/>
        </w:rPr>
        <w:t xml:space="preserve">   </w:t>
      </w:r>
      <w:r w:rsidRPr="00325750">
        <w:rPr>
          <w:rFonts w:ascii="Times New Roman" w:hAnsi="Times New Roman" w:cs="Times New Roman"/>
          <w:b/>
          <w:sz w:val="28"/>
          <w:szCs w:val="28"/>
          <w:lang w:val="en-US"/>
        </w:rPr>
        <w:t>JO</w:t>
      </w:r>
      <w:proofErr w:type="gramStart"/>
      <w:r w:rsidRPr="00325750">
        <w:rPr>
          <w:rFonts w:ascii="Times New Roman" w:hAnsi="Times New Roman" w:cs="Times New Roman"/>
          <w:b/>
          <w:sz w:val="28"/>
          <w:szCs w:val="28"/>
        </w:rPr>
        <w:t>П</w:t>
      </w:r>
      <w:proofErr w:type="gramEnd"/>
    </w:p>
    <w:p w:rsidR="00314C17" w:rsidRDefault="00314C17" w:rsidP="00314C17">
      <w:pPr>
        <w:pStyle w:val="ConsPlusTitle"/>
        <w:widowControl/>
        <w:jc w:val="right"/>
        <w:rPr>
          <w:sz w:val="28"/>
          <w:szCs w:val="28"/>
        </w:rPr>
      </w:pPr>
      <w:r w:rsidRPr="00325750">
        <w:rPr>
          <w:sz w:val="28"/>
          <w:szCs w:val="28"/>
        </w:rPr>
        <w:t xml:space="preserve">      </w:t>
      </w:r>
      <w:r>
        <w:rPr>
          <w:sz w:val="28"/>
          <w:szCs w:val="28"/>
        </w:rPr>
        <w:t xml:space="preserve">              </w:t>
      </w:r>
    </w:p>
    <w:p w:rsidR="00314C17" w:rsidRDefault="00314C17" w:rsidP="00314C17">
      <w:pPr>
        <w:pStyle w:val="ConsPlusTitle"/>
        <w:widowControl/>
        <w:jc w:val="both"/>
        <w:rPr>
          <w:sz w:val="28"/>
          <w:szCs w:val="28"/>
        </w:rPr>
      </w:pPr>
      <w:r w:rsidRPr="00325750">
        <w:rPr>
          <w:sz w:val="28"/>
          <w:szCs w:val="28"/>
        </w:rPr>
        <w:t xml:space="preserve">      </w:t>
      </w:r>
    </w:p>
    <w:p w:rsidR="00314C17" w:rsidRPr="00325750" w:rsidRDefault="00314C17" w:rsidP="00314C17">
      <w:pPr>
        <w:pStyle w:val="ConsPlusTitle"/>
        <w:widowControl/>
        <w:jc w:val="both"/>
        <w:rPr>
          <w:sz w:val="28"/>
          <w:szCs w:val="28"/>
        </w:rPr>
      </w:pPr>
      <w:r>
        <w:rPr>
          <w:sz w:val="28"/>
          <w:szCs w:val="28"/>
        </w:rPr>
        <w:t xml:space="preserve">от «16»  августа 2017 год                       </w:t>
      </w:r>
      <w:r>
        <w:t xml:space="preserve">№   </w:t>
      </w:r>
      <w:r w:rsidR="007E2183">
        <w:t>23</w:t>
      </w:r>
      <w:r>
        <w:t xml:space="preserve">                                         с. </w:t>
      </w:r>
      <w:proofErr w:type="spellStart"/>
      <w:r>
        <w:t>Коргон</w:t>
      </w:r>
      <w:proofErr w:type="spellEnd"/>
      <w:r>
        <w:t xml:space="preserve"> </w:t>
      </w:r>
    </w:p>
    <w:p w:rsidR="00314C17" w:rsidRDefault="00314C17" w:rsidP="00314C17">
      <w:pPr>
        <w:pStyle w:val="ConsPlusTitle"/>
        <w:widowControl/>
        <w:jc w:val="both"/>
      </w:pPr>
    </w:p>
    <w:p w:rsidR="00314C17" w:rsidRPr="00ED6141" w:rsidRDefault="00314C17" w:rsidP="00314C17">
      <w:pPr>
        <w:pStyle w:val="ConsPlusTitle"/>
        <w:widowControl/>
        <w:jc w:val="both"/>
        <w:rPr>
          <w:b w:val="0"/>
        </w:rPr>
      </w:pPr>
    </w:p>
    <w:p w:rsidR="00314C17" w:rsidRPr="000570BD" w:rsidRDefault="00314C17" w:rsidP="00314C17">
      <w:pPr>
        <w:jc w:val="center"/>
        <w:rPr>
          <w:rFonts w:ascii="Times New Roman" w:hAnsi="Times New Roman" w:cs="Times New Roman"/>
          <w:b/>
          <w:sz w:val="24"/>
          <w:szCs w:val="24"/>
        </w:rPr>
      </w:pPr>
      <w:r w:rsidRPr="000570BD">
        <w:rPr>
          <w:rFonts w:ascii="Times New Roman" w:hAnsi="Times New Roman" w:cs="Times New Roman"/>
          <w:b/>
          <w:sz w:val="24"/>
          <w:szCs w:val="24"/>
        </w:rPr>
        <w:t xml:space="preserve"> О внесении   изменений в Административный Регламент по предоставлению  услуги администрацией МО </w:t>
      </w:r>
      <w:proofErr w:type="spellStart"/>
      <w:r w:rsidRPr="000570BD">
        <w:rPr>
          <w:rFonts w:ascii="Times New Roman" w:hAnsi="Times New Roman" w:cs="Times New Roman"/>
          <w:b/>
          <w:sz w:val="24"/>
          <w:szCs w:val="24"/>
        </w:rPr>
        <w:t>Коргонское</w:t>
      </w:r>
      <w:proofErr w:type="spellEnd"/>
      <w:r w:rsidRPr="000570BD">
        <w:rPr>
          <w:rFonts w:ascii="Times New Roman" w:hAnsi="Times New Roman" w:cs="Times New Roman"/>
          <w:b/>
          <w:sz w:val="24"/>
          <w:szCs w:val="24"/>
        </w:rPr>
        <w:t xml:space="preserve"> с.п. «   </w:t>
      </w:r>
      <w:r>
        <w:rPr>
          <w:rFonts w:ascii="Times New Roman" w:hAnsi="Times New Roman" w:cs="Times New Roman"/>
          <w:b/>
          <w:sz w:val="24"/>
          <w:szCs w:val="24"/>
        </w:rPr>
        <w:t xml:space="preserve">Осуществление  муниципального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обеспечением  сохранности  автомобильных  дорог общего пользования местного значения </w:t>
      </w:r>
      <w:proofErr w:type="spellStart"/>
      <w:r>
        <w:rPr>
          <w:rFonts w:ascii="Times New Roman" w:hAnsi="Times New Roman" w:cs="Times New Roman"/>
          <w:b/>
          <w:sz w:val="24"/>
          <w:szCs w:val="24"/>
        </w:rPr>
        <w:t>Коргонского</w:t>
      </w:r>
      <w:proofErr w:type="spellEnd"/>
      <w:r>
        <w:rPr>
          <w:rFonts w:ascii="Times New Roman" w:hAnsi="Times New Roman" w:cs="Times New Roman"/>
          <w:b/>
          <w:sz w:val="24"/>
          <w:szCs w:val="24"/>
        </w:rPr>
        <w:t xml:space="preserve"> сельского поселения </w:t>
      </w:r>
      <w:r w:rsidRPr="000570BD">
        <w:rPr>
          <w:rFonts w:ascii="Times New Roman" w:hAnsi="Times New Roman" w:cs="Times New Roman"/>
          <w:b/>
          <w:sz w:val="24"/>
          <w:szCs w:val="24"/>
        </w:rPr>
        <w:t>», утвержденн</w:t>
      </w:r>
      <w:r>
        <w:rPr>
          <w:rFonts w:ascii="Times New Roman" w:hAnsi="Times New Roman" w:cs="Times New Roman"/>
          <w:b/>
          <w:sz w:val="24"/>
          <w:szCs w:val="24"/>
        </w:rPr>
        <w:t>ого</w:t>
      </w:r>
      <w:r w:rsidRPr="000570BD">
        <w:rPr>
          <w:rFonts w:ascii="Times New Roman" w:hAnsi="Times New Roman" w:cs="Times New Roman"/>
          <w:b/>
          <w:sz w:val="24"/>
          <w:szCs w:val="24"/>
        </w:rPr>
        <w:t xml:space="preserve">  постановлением  сельской  адм</w:t>
      </w:r>
      <w:r>
        <w:rPr>
          <w:rFonts w:ascii="Times New Roman" w:hAnsi="Times New Roman" w:cs="Times New Roman"/>
          <w:b/>
          <w:sz w:val="24"/>
          <w:szCs w:val="24"/>
        </w:rPr>
        <w:t xml:space="preserve">инистрации </w:t>
      </w:r>
      <w:proofErr w:type="spellStart"/>
      <w:r>
        <w:rPr>
          <w:rFonts w:ascii="Times New Roman" w:hAnsi="Times New Roman" w:cs="Times New Roman"/>
          <w:b/>
          <w:sz w:val="24"/>
          <w:szCs w:val="24"/>
        </w:rPr>
        <w:t>Коргонского</w:t>
      </w:r>
      <w:proofErr w:type="spellEnd"/>
      <w:r>
        <w:rPr>
          <w:rFonts w:ascii="Times New Roman" w:hAnsi="Times New Roman" w:cs="Times New Roman"/>
          <w:b/>
          <w:sz w:val="24"/>
          <w:szCs w:val="24"/>
        </w:rPr>
        <w:t xml:space="preserve"> с.п. от 05</w:t>
      </w:r>
      <w:r w:rsidRPr="000570BD">
        <w:rPr>
          <w:rFonts w:ascii="Times New Roman" w:hAnsi="Times New Roman" w:cs="Times New Roman"/>
          <w:b/>
          <w:sz w:val="24"/>
          <w:szCs w:val="24"/>
        </w:rPr>
        <w:t>.0</w:t>
      </w:r>
      <w:r>
        <w:rPr>
          <w:rFonts w:ascii="Times New Roman" w:hAnsi="Times New Roman" w:cs="Times New Roman"/>
          <w:b/>
          <w:sz w:val="24"/>
          <w:szCs w:val="24"/>
        </w:rPr>
        <w:t>5</w:t>
      </w:r>
      <w:r w:rsidRPr="000570BD">
        <w:rPr>
          <w:rFonts w:ascii="Times New Roman" w:hAnsi="Times New Roman" w:cs="Times New Roman"/>
          <w:b/>
          <w:sz w:val="24"/>
          <w:szCs w:val="24"/>
        </w:rPr>
        <w:t>.201</w:t>
      </w:r>
      <w:r>
        <w:rPr>
          <w:rFonts w:ascii="Times New Roman" w:hAnsi="Times New Roman" w:cs="Times New Roman"/>
          <w:b/>
          <w:sz w:val="24"/>
          <w:szCs w:val="24"/>
        </w:rPr>
        <w:t>6</w:t>
      </w:r>
      <w:r w:rsidRPr="000570BD">
        <w:rPr>
          <w:rFonts w:ascii="Times New Roman" w:hAnsi="Times New Roman" w:cs="Times New Roman"/>
          <w:b/>
          <w:sz w:val="24"/>
          <w:szCs w:val="24"/>
        </w:rPr>
        <w:t xml:space="preserve"> № 2</w:t>
      </w:r>
      <w:r>
        <w:rPr>
          <w:rFonts w:ascii="Times New Roman" w:hAnsi="Times New Roman" w:cs="Times New Roman"/>
          <w:b/>
          <w:sz w:val="24"/>
          <w:szCs w:val="24"/>
        </w:rPr>
        <w:t>5</w:t>
      </w:r>
      <w:r w:rsidRPr="000570BD">
        <w:rPr>
          <w:rFonts w:ascii="Times New Roman" w:hAnsi="Times New Roman" w:cs="Times New Roman"/>
          <w:b/>
          <w:sz w:val="24"/>
          <w:szCs w:val="24"/>
        </w:rPr>
        <w:t xml:space="preserve"> .</w:t>
      </w:r>
    </w:p>
    <w:p w:rsidR="00314C17" w:rsidRPr="008F46C7" w:rsidRDefault="00314C17" w:rsidP="00314C17">
      <w:pPr>
        <w:pStyle w:val="a4"/>
        <w:jc w:val="center"/>
        <w:rPr>
          <w:rFonts w:ascii="Times New Roman" w:hAnsi="Times New Roman" w:cs="Times New Roman"/>
          <w:b/>
        </w:rPr>
      </w:pPr>
    </w:p>
    <w:p w:rsidR="00314C17" w:rsidRPr="007E2183" w:rsidRDefault="00314C17" w:rsidP="007E2183">
      <w:pPr>
        <w:ind w:firstLine="709"/>
        <w:jc w:val="both"/>
        <w:rPr>
          <w:rFonts w:ascii="Times New Roman" w:hAnsi="Times New Roman" w:cs="Times New Roman"/>
          <w:sz w:val="28"/>
          <w:szCs w:val="28"/>
        </w:rPr>
      </w:pPr>
      <w:r w:rsidRPr="007E2183">
        <w:rPr>
          <w:rFonts w:ascii="Times New Roman" w:hAnsi="Times New Roman" w:cs="Times New Roman"/>
          <w:sz w:val="28"/>
          <w:szCs w:val="28"/>
        </w:rPr>
        <w:t xml:space="preserve">В соответствии с </w:t>
      </w:r>
      <w:proofErr w:type="gramStart"/>
      <w:r w:rsidRPr="007E2183">
        <w:rPr>
          <w:rFonts w:ascii="Times New Roman" w:hAnsi="Times New Roman" w:cs="Times New Roman"/>
          <w:sz w:val="28"/>
          <w:szCs w:val="28"/>
        </w:rPr>
        <w:t>ч</w:t>
      </w:r>
      <w:proofErr w:type="gramEnd"/>
      <w:r w:rsidRPr="007E2183">
        <w:rPr>
          <w:rFonts w:ascii="Times New Roman" w:hAnsi="Times New Roman" w:cs="Times New Roman"/>
          <w:sz w:val="28"/>
          <w:szCs w:val="28"/>
        </w:rPr>
        <w:t>.</w:t>
      </w:r>
      <w:r w:rsidR="007E2183" w:rsidRPr="007E2183">
        <w:rPr>
          <w:rFonts w:ascii="Times New Roman" w:hAnsi="Times New Roman" w:cs="Times New Roman"/>
          <w:sz w:val="28"/>
          <w:szCs w:val="28"/>
        </w:rPr>
        <w:t xml:space="preserve"> </w:t>
      </w:r>
      <w:r w:rsidRPr="007E2183">
        <w:rPr>
          <w:rFonts w:ascii="Times New Roman" w:hAnsi="Times New Roman" w:cs="Times New Roman"/>
          <w:sz w:val="28"/>
          <w:szCs w:val="28"/>
        </w:rPr>
        <w:t>2</w:t>
      </w:r>
      <w:r w:rsidR="007A29FF" w:rsidRPr="007E2183">
        <w:rPr>
          <w:rFonts w:ascii="Times New Roman" w:hAnsi="Times New Roman" w:cs="Times New Roman"/>
          <w:sz w:val="28"/>
          <w:szCs w:val="28"/>
        </w:rPr>
        <w:t>; п.12</w:t>
      </w:r>
      <w:r w:rsidRPr="007E2183">
        <w:rPr>
          <w:rFonts w:ascii="Times New Roman" w:hAnsi="Times New Roman" w:cs="Times New Roman"/>
          <w:sz w:val="28"/>
          <w:szCs w:val="28"/>
        </w:rPr>
        <w:t xml:space="preserve"> ст.10 Федерального закона  от 26.12.2008 № 294-ФЗ (ред.от 01.05.2017) «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03.07.2016 № 277-ФЗ « О внесении  изменений</w:t>
      </w:r>
      <w:r w:rsidR="007A29FF" w:rsidRPr="007E2183">
        <w:rPr>
          <w:rFonts w:ascii="Times New Roman" w:hAnsi="Times New Roman" w:cs="Times New Roman"/>
          <w:sz w:val="28"/>
          <w:szCs w:val="28"/>
        </w:rPr>
        <w:t xml:space="preserve"> в Федеральный закон </w:t>
      </w:r>
      <w:r w:rsidRPr="007E2183">
        <w:rPr>
          <w:rFonts w:ascii="Times New Roman" w:hAnsi="Times New Roman" w:cs="Times New Roman"/>
          <w:sz w:val="28"/>
          <w:szCs w:val="28"/>
        </w:rPr>
        <w:t xml:space="preserve"> </w:t>
      </w:r>
      <w:r w:rsidR="007A29FF" w:rsidRPr="007E2183">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C17" w:rsidRPr="008F46C7" w:rsidRDefault="00314C17" w:rsidP="007E2183">
      <w:pPr>
        <w:pStyle w:val="a3"/>
        <w:spacing w:before="0"/>
        <w:jc w:val="both"/>
        <w:rPr>
          <w:rFonts w:ascii="Times New Roman" w:hAnsi="Times New Roman" w:cs="Times New Roman"/>
        </w:rPr>
      </w:pPr>
      <w:r w:rsidRPr="008F46C7">
        <w:rPr>
          <w:rFonts w:ascii="Times New Roman" w:hAnsi="Times New Roman" w:cs="Times New Roman"/>
          <w:b/>
        </w:rPr>
        <w:t>ПОСТАНОВЛЯЮ</w:t>
      </w:r>
      <w:r w:rsidRPr="008F46C7">
        <w:rPr>
          <w:rFonts w:ascii="Times New Roman" w:hAnsi="Times New Roman" w:cs="Times New Roman"/>
        </w:rPr>
        <w:t>:</w:t>
      </w:r>
    </w:p>
    <w:p w:rsidR="007A29FF" w:rsidRPr="007E2183" w:rsidRDefault="00314C17" w:rsidP="007E2183">
      <w:pPr>
        <w:pStyle w:val="a7"/>
        <w:numPr>
          <w:ilvl w:val="0"/>
          <w:numId w:val="1"/>
        </w:numPr>
        <w:jc w:val="both"/>
        <w:rPr>
          <w:rFonts w:ascii="Times New Roman" w:hAnsi="Times New Roman" w:cs="Times New Roman"/>
          <w:sz w:val="28"/>
          <w:szCs w:val="28"/>
        </w:rPr>
      </w:pPr>
      <w:r w:rsidRPr="008F46C7">
        <w:t xml:space="preserve"> </w:t>
      </w:r>
      <w:r w:rsidR="007A29FF" w:rsidRPr="007E2183">
        <w:rPr>
          <w:rFonts w:ascii="Times New Roman" w:hAnsi="Times New Roman" w:cs="Times New Roman"/>
          <w:sz w:val="28"/>
          <w:szCs w:val="28"/>
        </w:rPr>
        <w:t xml:space="preserve">Административный Регламент по предоставлению  услуги администрацией МО </w:t>
      </w:r>
      <w:proofErr w:type="spellStart"/>
      <w:r w:rsidR="007A29FF" w:rsidRPr="007E2183">
        <w:rPr>
          <w:rFonts w:ascii="Times New Roman" w:hAnsi="Times New Roman" w:cs="Times New Roman"/>
          <w:sz w:val="28"/>
          <w:szCs w:val="28"/>
        </w:rPr>
        <w:t>Коргонское</w:t>
      </w:r>
      <w:proofErr w:type="spellEnd"/>
      <w:r w:rsidR="007A29FF" w:rsidRPr="007E2183">
        <w:rPr>
          <w:rFonts w:ascii="Times New Roman" w:hAnsi="Times New Roman" w:cs="Times New Roman"/>
          <w:sz w:val="28"/>
          <w:szCs w:val="28"/>
        </w:rPr>
        <w:t xml:space="preserve"> с.п.  «   Осуществление  муниципального контроля  за обеспечением  сохранности  автомобильных  дорог общего пользования местного значения </w:t>
      </w:r>
      <w:proofErr w:type="spellStart"/>
      <w:r w:rsidR="007A29FF" w:rsidRPr="007E2183">
        <w:rPr>
          <w:rFonts w:ascii="Times New Roman" w:hAnsi="Times New Roman" w:cs="Times New Roman"/>
          <w:sz w:val="28"/>
          <w:szCs w:val="28"/>
        </w:rPr>
        <w:t>Коргонского</w:t>
      </w:r>
      <w:proofErr w:type="spellEnd"/>
      <w:r w:rsidR="007A29FF" w:rsidRPr="007E2183">
        <w:rPr>
          <w:rFonts w:ascii="Times New Roman" w:hAnsi="Times New Roman" w:cs="Times New Roman"/>
          <w:sz w:val="28"/>
          <w:szCs w:val="28"/>
        </w:rPr>
        <w:t xml:space="preserve"> сельского поселения », утвержденный  постановлением  сельской  администрации </w:t>
      </w:r>
      <w:proofErr w:type="spellStart"/>
      <w:r w:rsidR="007A29FF" w:rsidRPr="007E2183">
        <w:rPr>
          <w:rFonts w:ascii="Times New Roman" w:hAnsi="Times New Roman" w:cs="Times New Roman"/>
          <w:sz w:val="28"/>
          <w:szCs w:val="28"/>
        </w:rPr>
        <w:t>Коргонского</w:t>
      </w:r>
      <w:proofErr w:type="spellEnd"/>
      <w:r w:rsidR="007A29FF" w:rsidRPr="007E2183">
        <w:rPr>
          <w:rFonts w:ascii="Times New Roman" w:hAnsi="Times New Roman" w:cs="Times New Roman"/>
          <w:sz w:val="28"/>
          <w:szCs w:val="28"/>
        </w:rPr>
        <w:t xml:space="preserve"> с.п. от 05.05.2016 № 25» привести в соответствие федеральному законодательству, а именно</w:t>
      </w:r>
      <w:proofErr w:type="gramStart"/>
      <w:r w:rsidR="007A29FF" w:rsidRPr="007E2183">
        <w:rPr>
          <w:rFonts w:ascii="Times New Roman" w:hAnsi="Times New Roman" w:cs="Times New Roman"/>
          <w:sz w:val="28"/>
          <w:szCs w:val="28"/>
        </w:rPr>
        <w:t xml:space="preserve"> :</w:t>
      </w:r>
      <w:proofErr w:type="gramEnd"/>
    </w:p>
    <w:p w:rsidR="007A29FF" w:rsidRPr="000570BD" w:rsidRDefault="007A29FF" w:rsidP="007E2183">
      <w:pPr>
        <w:pStyle w:val="a7"/>
        <w:jc w:val="both"/>
        <w:rPr>
          <w:rFonts w:ascii="Times New Roman" w:hAnsi="Times New Roman" w:cs="Times New Roman"/>
          <w:sz w:val="24"/>
          <w:szCs w:val="24"/>
        </w:rPr>
      </w:pPr>
      <w:r>
        <w:t xml:space="preserve"> </w:t>
      </w:r>
    </w:p>
    <w:p w:rsidR="00314C17" w:rsidRDefault="00A97336" w:rsidP="007E2183">
      <w:pPr>
        <w:pStyle w:val="ConsPlusTitle"/>
        <w:widowControl/>
        <w:jc w:val="both"/>
        <w:rPr>
          <w:b w:val="0"/>
          <w:i/>
          <w:sz w:val="28"/>
          <w:szCs w:val="28"/>
        </w:rPr>
      </w:pPr>
      <w:r>
        <w:rPr>
          <w:b w:val="0"/>
          <w:sz w:val="28"/>
          <w:szCs w:val="28"/>
        </w:rPr>
        <w:lastRenderedPageBreak/>
        <w:t>-</w:t>
      </w:r>
      <w:r w:rsidR="007E2183">
        <w:rPr>
          <w:b w:val="0"/>
          <w:sz w:val="28"/>
          <w:szCs w:val="28"/>
        </w:rPr>
        <w:t xml:space="preserve"> П</w:t>
      </w:r>
      <w:r w:rsidR="00EA0B7B">
        <w:rPr>
          <w:b w:val="0"/>
          <w:sz w:val="28"/>
          <w:szCs w:val="28"/>
        </w:rPr>
        <w:t xml:space="preserve">одпункт а), б) </w:t>
      </w:r>
      <w:r w:rsidR="007E2183">
        <w:rPr>
          <w:b w:val="0"/>
          <w:sz w:val="28"/>
          <w:szCs w:val="28"/>
        </w:rPr>
        <w:t>п.</w:t>
      </w:r>
      <w:r>
        <w:rPr>
          <w:b w:val="0"/>
          <w:sz w:val="28"/>
          <w:szCs w:val="28"/>
        </w:rPr>
        <w:t xml:space="preserve"> 2.1.2.</w:t>
      </w:r>
      <w:r w:rsidR="00EA0B7B">
        <w:rPr>
          <w:b w:val="0"/>
          <w:sz w:val="28"/>
          <w:szCs w:val="28"/>
        </w:rPr>
        <w:t>2</w:t>
      </w:r>
      <w:r w:rsidR="007E2183">
        <w:rPr>
          <w:b w:val="0"/>
          <w:sz w:val="28"/>
          <w:szCs w:val="28"/>
        </w:rPr>
        <w:t xml:space="preserve"> раздела 3</w:t>
      </w:r>
      <w:r>
        <w:rPr>
          <w:b w:val="0"/>
          <w:sz w:val="28"/>
          <w:szCs w:val="28"/>
        </w:rPr>
        <w:t>;</w:t>
      </w:r>
      <w:r w:rsidR="000F7A70">
        <w:rPr>
          <w:b w:val="0"/>
          <w:sz w:val="28"/>
          <w:szCs w:val="28"/>
        </w:rPr>
        <w:t xml:space="preserve"> п</w:t>
      </w:r>
      <w:r>
        <w:rPr>
          <w:b w:val="0"/>
          <w:sz w:val="28"/>
          <w:szCs w:val="28"/>
        </w:rPr>
        <w:t>ункт 3.4.2;</w:t>
      </w:r>
      <w:r w:rsidR="000F7A70">
        <w:rPr>
          <w:b w:val="0"/>
          <w:sz w:val="28"/>
          <w:szCs w:val="28"/>
        </w:rPr>
        <w:t xml:space="preserve"> 3.4.6  раздела 3</w:t>
      </w:r>
      <w:r>
        <w:rPr>
          <w:b w:val="0"/>
          <w:sz w:val="28"/>
          <w:szCs w:val="28"/>
        </w:rPr>
        <w:t xml:space="preserve">; </w:t>
      </w:r>
      <w:r w:rsidR="000F7A70">
        <w:rPr>
          <w:b w:val="0"/>
          <w:sz w:val="28"/>
          <w:szCs w:val="28"/>
        </w:rPr>
        <w:t>Административного регламента  после слов «</w:t>
      </w:r>
      <w:r w:rsidR="006724AD" w:rsidRPr="007E2183">
        <w:rPr>
          <w:b w:val="0"/>
          <w:sz w:val="28"/>
          <w:szCs w:val="28"/>
        </w:rPr>
        <w:t>народов Российской Федерации» дополнить</w:t>
      </w:r>
      <w:r w:rsidR="006724AD">
        <w:rPr>
          <w:b w:val="0"/>
          <w:sz w:val="28"/>
          <w:szCs w:val="28"/>
        </w:rPr>
        <w:t xml:space="preserve">  словами : «</w:t>
      </w:r>
      <w:r w:rsidR="000F7A70" w:rsidRPr="006724AD">
        <w:rPr>
          <w:b w:val="0"/>
          <w:i/>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6724AD" w:rsidRPr="006724AD">
        <w:rPr>
          <w:b w:val="0"/>
          <w:i/>
          <w:sz w:val="28"/>
          <w:szCs w:val="28"/>
        </w:rPr>
        <w:t>ионального  библиотечного фонда»</w:t>
      </w:r>
      <w:proofErr w:type="gramStart"/>
      <w:r w:rsidR="000F7A70" w:rsidRPr="006724AD">
        <w:rPr>
          <w:b w:val="0"/>
          <w:i/>
          <w:sz w:val="28"/>
          <w:szCs w:val="28"/>
        </w:rPr>
        <w:t xml:space="preserve"> </w:t>
      </w:r>
      <w:r>
        <w:rPr>
          <w:b w:val="0"/>
          <w:i/>
          <w:sz w:val="28"/>
          <w:szCs w:val="28"/>
        </w:rPr>
        <w:t>.</w:t>
      </w:r>
      <w:proofErr w:type="gramEnd"/>
      <w:r w:rsidR="000F7A70" w:rsidRPr="006724AD">
        <w:rPr>
          <w:b w:val="0"/>
          <w:i/>
          <w:sz w:val="28"/>
          <w:szCs w:val="28"/>
        </w:rPr>
        <w:t xml:space="preserve"> </w:t>
      </w:r>
    </w:p>
    <w:p w:rsidR="00EA0B7B" w:rsidRPr="009E215E" w:rsidRDefault="00EA0B7B" w:rsidP="007E2183">
      <w:pPr>
        <w:pStyle w:val="a4"/>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 Подпункт в) п. 2.1.2.2. раздела 3 Административного регламента  </w:t>
      </w:r>
      <w:r w:rsidRPr="00EA0B7B">
        <w:rPr>
          <w:rFonts w:ascii="Times New Roman" w:hAnsi="Times New Roman" w:cs="Times New Roman"/>
          <w:sz w:val="28"/>
          <w:szCs w:val="28"/>
        </w:rPr>
        <w:t>после слов</w:t>
      </w:r>
      <w:r>
        <w:rPr>
          <w:rFonts w:ascii="Times New Roman" w:hAnsi="Times New Roman" w:cs="Times New Roman"/>
          <w:sz w:val="28"/>
          <w:szCs w:val="28"/>
        </w:rPr>
        <w:t>:</w:t>
      </w:r>
      <w:r>
        <w:rPr>
          <w:b/>
          <w:sz w:val="28"/>
          <w:szCs w:val="28"/>
        </w:rPr>
        <w:t xml:space="preserve"> «</w:t>
      </w:r>
      <w:r w:rsidRPr="00E96827">
        <w:rPr>
          <w:rFonts w:ascii="Times New Roman" w:eastAsia="Times New Roman" w:hAnsi="Times New Roman" w:cs="Times New Roman"/>
          <w:sz w:val="28"/>
          <w:szCs w:val="28"/>
        </w:rPr>
        <w:t>в случае обращения</w:t>
      </w:r>
      <w:r>
        <w:rPr>
          <w:rFonts w:ascii="Times New Roman" w:eastAsia="Times New Roman" w:hAnsi="Times New Roman" w:cs="Times New Roman"/>
          <w:sz w:val="28"/>
          <w:szCs w:val="28"/>
        </w:rPr>
        <w:t xml:space="preserve">» </w:t>
      </w:r>
      <w:r w:rsidRPr="00EA0B7B">
        <w:rPr>
          <w:rFonts w:ascii="Times New Roman" w:hAnsi="Times New Roman" w:cs="Times New Roman"/>
          <w:sz w:val="28"/>
          <w:szCs w:val="28"/>
        </w:rPr>
        <w:t>дополнить  словами</w:t>
      </w:r>
      <w:r>
        <w:rPr>
          <w:b/>
          <w:sz w:val="28"/>
          <w:szCs w:val="28"/>
        </w:rPr>
        <w:t xml:space="preserve"> : «</w:t>
      </w:r>
      <w:r w:rsidRPr="007E2183">
        <w:rPr>
          <w:rFonts w:ascii="Times New Roman" w:eastAsia="Times New Roman" w:hAnsi="Times New Roman" w:cs="Times New Roman"/>
          <w:i/>
          <w:sz w:val="28"/>
          <w:szCs w:val="28"/>
        </w:rPr>
        <w:t>в орган, осуществляющий федеральный государственный надзор в области защиты  прав потребителей,»</w:t>
      </w:r>
      <w:r>
        <w:rPr>
          <w:rFonts w:ascii="Times New Roman" w:eastAsia="Times New Roman" w:hAnsi="Times New Roman" w:cs="Times New Roman"/>
          <w:b/>
          <w:sz w:val="28"/>
          <w:szCs w:val="28"/>
        </w:rPr>
        <w:t xml:space="preserve">; </w:t>
      </w:r>
      <w:r w:rsidRPr="00E96827">
        <w:rPr>
          <w:rFonts w:ascii="Times New Roman" w:eastAsia="Times New Roman" w:hAnsi="Times New Roman" w:cs="Times New Roman"/>
          <w:sz w:val="28"/>
          <w:szCs w:val="28"/>
        </w:rPr>
        <w:t xml:space="preserve"> </w:t>
      </w:r>
      <w:r w:rsidRPr="00EA0B7B">
        <w:rPr>
          <w:rFonts w:ascii="Times New Roman" w:hAnsi="Times New Roman" w:cs="Times New Roman"/>
          <w:sz w:val="28"/>
          <w:szCs w:val="28"/>
        </w:rPr>
        <w:t>после слов «</w:t>
      </w:r>
      <w:r w:rsidRPr="00EA0B7B">
        <w:rPr>
          <w:rFonts w:ascii="Times New Roman" w:eastAsia="Times New Roman" w:hAnsi="Times New Roman" w:cs="Times New Roman"/>
          <w:sz w:val="28"/>
          <w:szCs w:val="28"/>
        </w:rPr>
        <w:t>граждан, права которых нарушены</w:t>
      </w:r>
      <w:proofErr w:type="gramStart"/>
      <w:r w:rsidRPr="00EA0B7B">
        <w:rPr>
          <w:rFonts w:ascii="Times New Roman" w:eastAsia="Times New Roman" w:hAnsi="Times New Roman" w:cs="Times New Roman"/>
          <w:sz w:val="28"/>
          <w:szCs w:val="28"/>
        </w:rPr>
        <w:t>,»</w:t>
      </w:r>
      <w:proofErr w:type="gramEnd"/>
      <w:r w:rsidRPr="00EA0B7B">
        <w:rPr>
          <w:b/>
          <w:sz w:val="28"/>
          <w:szCs w:val="28"/>
        </w:rPr>
        <w:t xml:space="preserve"> </w:t>
      </w:r>
      <w:r w:rsidRPr="00EA0B7B">
        <w:rPr>
          <w:rFonts w:ascii="Times New Roman" w:hAnsi="Times New Roman" w:cs="Times New Roman"/>
          <w:sz w:val="28"/>
          <w:szCs w:val="28"/>
        </w:rPr>
        <w:t>дополнить  словами</w:t>
      </w:r>
      <w:r>
        <w:rPr>
          <w:b/>
          <w:sz w:val="28"/>
          <w:szCs w:val="28"/>
        </w:rPr>
        <w:t xml:space="preserve"> : </w:t>
      </w:r>
      <w:r w:rsidRPr="007E2183">
        <w:rPr>
          <w:i/>
          <w:sz w:val="28"/>
          <w:szCs w:val="28"/>
        </w:rPr>
        <w:t>«</w:t>
      </w:r>
      <w:r w:rsidRPr="007E2183">
        <w:rPr>
          <w:rFonts w:ascii="Times New Roman" w:eastAsia="Times New Roman" w:hAnsi="Times New Roman" w:cs="Times New Roman"/>
          <w:i/>
          <w:sz w:val="28"/>
          <w:szCs w:val="28"/>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7E2183">
        <w:rPr>
          <w:rFonts w:ascii="Times New Roman" w:eastAsia="Times New Roman" w:hAnsi="Times New Roman" w:cs="Times New Roman"/>
          <w:i/>
          <w:sz w:val="28"/>
          <w:szCs w:val="28"/>
        </w:rPr>
        <w:t>.»</w:t>
      </w:r>
      <w:proofErr w:type="gramEnd"/>
    </w:p>
    <w:p w:rsidR="00EA0B7B" w:rsidRPr="006724AD" w:rsidRDefault="00EA0B7B" w:rsidP="007E2183">
      <w:pPr>
        <w:pStyle w:val="ConsPlusTitle"/>
        <w:widowControl/>
        <w:jc w:val="both"/>
        <w:rPr>
          <w:b w:val="0"/>
          <w:i/>
        </w:rPr>
      </w:pPr>
    </w:p>
    <w:p w:rsidR="00314C17" w:rsidRPr="007E2183" w:rsidRDefault="00314C17" w:rsidP="007E2183">
      <w:pPr>
        <w:spacing w:line="360" w:lineRule="auto"/>
        <w:jc w:val="both"/>
        <w:rPr>
          <w:rFonts w:ascii="Times New Roman" w:hAnsi="Times New Roman" w:cs="Times New Roman"/>
          <w:sz w:val="28"/>
          <w:szCs w:val="28"/>
        </w:rPr>
      </w:pPr>
      <w:r w:rsidRPr="008F46C7">
        <w:rPr>
          <w:rFonts w:ascii="Times New Roman" w:hAnsi="Times New Roman" w:cs="Times New Roman"/>
          <w:sz w:val="24"/>
          <w:szCs w:val="24"/>
        </w:rPr>
        <w:t xml:space="preserve">2. </w:t>
      </w:r>
      <w:r w:rsidRPr="007E2183">
        <w:rPr>
          <w:rFonts w:ascii="Times New Roman" w:hAnsi="Times New Roman" w:cs="Times New Roman"/>
          <w:sz w:val="28"/>
          <w:szCs w:val="28"/>
        </w:rPr>
        <w:t>Настоящее постановление вступает в силу с момента его подписания и подлежит официальному опубликованию (обнародованию).</w:t>
      </w:r>
    </w:p>
    <w:p w:rsidR="00314C17" w:rsidRPr="007E2183" w:rsidRDefault="00314C17" w:rsidP="007E2183">
      <w:pPr>
        <w:spacing w:line="360" w:lineRule="auto"/>
        <w:jc w:val="both"/>
        <w:rPr>
          <w:rFonts w:ascii="Times New Roman" w:hAnsi="Times New Roman" w:cs="Times New Roman"/>
          <w:sz w:val="28"/>
          <w:szCs w:val="28"/>
        </w:rPr>
      </w:pPr>
      <w:r w:rsidRPr="007E2183">
        <w:rPr>
          <w:rFonts w:ascii="Times New Roman" w:hAnsi="Times New Roman" w:cs="Times New Roman"/>
          <w:sz w:val="28"/>
          <w:szCs w:val="28"/>
        </w:rPr>
        <w:t xml:space="preserve">3. </w:t>
      </w:r>
      <w:proofErr w:type="gramStart"/>
      <w:r w:rsidRPr="007E2183">
        <w:rPr>
          <w:rFonts w:ascii="Times New Roman" w:hAnsi="Times New Roman" w:cs="Times New Roman"/>
          <w:sz w:val="28"/>
          <w:szCs w:val="28"/>
        </w:rPr>
        <w:t>Контроль за</w:t>
      </w:r>
      <w:proofErr w:type="gramEnd"/>
      <w:r w:rsidRPr="007E2183">
        <w:rPr>
          <w:rFonts w:ascii="Times New Roman" w:hAnsi="Times New Roman" w:cs="Times New Roman"/>
          <w:sz w:val="28"/>
          <w:szCs w:val="28"/>
        </w:rPr>
        <w:t xml:space="preserve"> исполнением настоящего Постановления оставляю за собой.</w:t>
      </w:r>
    </w:p>
    <w:p w:rsidR="00314C17" w:rsidRPr="007E2183" w:rsidRDefault="00314C17" w:rsidP="007E2183">
      <w:pPr>
        <w:spacing w:line="360" w:lineRule="auto"/>
        <w:jc w:val="both"/>
        <w:rPr>
          <w:rFonts w:ascii="Times New Roman" w:hAnsi="Times New Roman" w:cs="Times New Roman"/>
          <w:sz w:val="28"/>
          <w:szCs w:val="28"/>
        </w:rPr>
      </w:pPr>
    </w:p>
    <w:p w:rsidR="00314C17" w:rsidRPr="007E2183" w:rsidRDefault="00314C17" w:rsidP="007E2183">
      <w:pPr>
        <w:spacing w:line="360" w:lineRule="auto"/>
        <w:ind w:hanging="284"/>
        <w:jc w:val="both"/>
        <w:rPr>
          <w:rFonts w:ascii="Times New Roman" w:hAnsi="Times New Roman" w:cs="Times New Roman"/>
          <w:sz w:val="28"/>
          <w:szCs w:val="28"/>
        </w:rPr>
      </w:pPr>
    </w:p>
    <w:p w:rsidR="00314C17" w:rsidRPr="007E2183" w:rsidRDefault="00314C17" w:rsidP="007E2183">
      <w:pPr>
        <w:jc w:val="both"/>
        <w:rPr>
          <w:rFonts w:ascii="Times New Roman" w:hAnsi="Times New Roman" w:cs="Times New Roman"/>
          <w:sz w:val="28"/>
          <w:szCs w:val="28"/>
        </w:rPr>
      </w:pPr>
      <w:r w:rsidRPr="007E2183">
        <w:rPr>
          <w:rFonts w:ascii="Times New Roman" w:hAnsi="Times New Roman" w:cs="Times New Roman"/>
          <w:sz w:val="28"/>
          <w:szCs w:val="28"/>
        </w:rPr>
        <w:t xml:space="preserve">Глава </w:t>
      </w:r>
      <w:proofErr w:type="spellStart"/>
      <w:r w:rsidRPr="007E2183">
        <w:rPr>
          <w:rFonts w:ascii="Times New Roman" w:hAnsi="Times New Roman" w:cs="Times New Roman"/>
          <w:sz w:val="28"/>
          <w:szCs w:val="28"/>
        </w:rPr>
        <w:t>Коргонского</w:t>
      </w:r>
      <w:proofErr w:type="spellEnd"/>
    </w:p>
    <w:p w:rsidR="00314C17" w:rsidRPr="007E2183" w:rsidRDefault="007E2183" w:rsidP="007E2183">
      <w:pPr>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314C17" w:rsidRPr="007E2183">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314C17" w:rsidRPr="007E2183">
        <w:rPr>
          <w:rFonts w:ascii="Times New Roman" w:hAnsi="Times New Roman" w:cs="Times New Roman"/>
          <w:sz w:val="28"/>
          <w:szCs w:val="28"/>
        </w:rPr>
        <w:t xml:space="preserve">                 И.Д. </w:t>
      </w:r>
      <w:proofErr w:type="spellStart"/>
      <w:r w:rsidR="00314C17" w:rsidRPr="007E2183">
        <w:rPr>
          <w:rFonts w:ascii="Times New Roman" w:hAnsi="Times New Roman" w:cs="Times New Roman"/>
          <w:sz w:val="28"/>
          <w:szCs w:val="28"/>
        </w:rPr>
        <w:t>Алачев</w:t>
      </w:r>
      <w:proofErr w:type="spellEnd"/>
      <w:r w:rsidR="00314C17" w:rsidRPr="007E2183">
        <w:rPr>
          <w:rFonts w:ascii="Times New Roman" w:hAnsi="Times New Roman" w:cs="Times New Roman"/>
          <w:sz w:val="28"/>
          <w:szCs w:val="28"/>
        </w:rPr>
        <w:t xml:space="preserve">        </w:t>
      </w:r>
    </w:p>
    <w:p w:rsidR="00314C17" w:rsidRDefault="00314C17" w:rsidP="007E2183">
      <w:pPr>
        <w:spacing w:line="360" w:lineRule="auto"/>
        <w:jc w:val="both"/>
        <w:rPr>
          <w:rFonts w:ascii="Times New Roman" w:hAnsi="Times New Roman" w:cs="Times New Roman"/>
          <w:sz w:val="28"/>
          <w:szCs w:val="28"/>
        </w:rPr>
      </w:pPr>
    </w:p>
    <w:p w:rsidR="007E2183" w:rsidRDefault="007E2183" w:rsidP="007E2183">
      <w:pPr>
        <w:spacing w:line="360" w:lineRule="auto"/>
        <w:jc w:val="both"/>
        <w:rPr>
          <w:rFonts w:ascii="Times New Roman" w:hAnsi="Times New Roman" w:cs="Times New Roman"/>
          <w:sz w:val="28"/>
          <w:szCs w:val="28"/>
        </w:rPr>
      </w:pPr>
    </w:p>
    <w:p w:rsidR="007E2183" w:rsidRDefault="007E2183" w:rsidP="007E2183">
      <w:pPr>
        <w:spacing w:line="360" w:lineRule="auto"/>
        <w:jc w:val="both"/>
        <w:rPr>
          <w:rFonts w:ascii="Times New Roman" w:hAnsi="Times New Roman" w:cs="Times New Roman"/>
          <w:sz w:val="28"/>
          <w:szCs w:val="28"/>
        </w:rPr>
      </w:pPr>
    </w:p>
    <w:p w:rsidR="007E2183" w:rsidRDefault="007E2183" w:rsidP="007E2183">
      <w:pPr>
        <w:spacing w:line="360" w:lineRule="auto"/>
        <w:jc w:val="both"/>
        <w:rPr>
          <w:rFonts w:ascii="Times New Roman" w:hAnsi="Times New Roman" w:cs="Times New Roman"/>
          <w:sz w:val="28"/>
          <w:szCs w:val="28"/>
        </w:rPr>
      </w:pPr>
    </w:p>
    <w:p w:rsidR="007E2183" w:rsidRDefault="007E2183" w:rsidP="007E2183">
      <w:pPr>
        <w:spacing w:line="360" w:lineRule="auto"/>
        <w:jc w:val="both"/>
        <w:rPr>
          <w:rFonts w:ascii="Times New Roman" w:hAnsi="Times New Roman" w:cs="Times New Roman"/>
          <w:sz w:val="28"/>
          <w:szCs w:val="28"/>
        </w:rPr>
      </w:pPr>
    </w:p>
    <w:p w:rsidR="007E2183" w:rsidRDefault="007E2183" w:rsidP="007E2183">
      <w:pPr>
        <w:spacing w:line="360" w:lineRule="auto"/>
        <w:jc w:val="both"/>
        <w:rPr>
          <w:rFonts w:ascii="Times New Roman" w:hAnsi="Times New Roman" w:cs="Times New Roman"/>
          <w:sz w:val="28"/>
          <w:szCs w:val="28"/>
        </w:rPr>
      </w:pPr>
    </w:p>
    <w:p w:rsidR="007E2183" w:rsidRPr="007E2183" w:rsidRDefault="007E2183" w:rsidP="007E2183">
      <w:pPr>
        <w:spacing w:line="360" w:lineRule="auto"/>
        <w:jc w:val="both"/>
        <w:rPr>
          <w:rFonts w:ascii="Times New Roman" w:hAnsi="Times New Roman" w:cs="Times New Roman"/>
          <w:sz w:val="28"/>
          <w:szCs w:val="28"/>
        </w:rPr>
      </w:pPr>
    </w:p>
    <w:p w:rsidR="007A29FF" w:rsidRPr="00246370" w:rsidRDefault="007A29FF" w:rsidP="007E2183">
      <w:pPr>
        <w:pStyle w:val="a4"/>
        <w:jc w:val="right"/>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246370">
        <w:rPr>
          <w:rFonts w:ascii="Times New Roman" w:eastAsia="Times New Roman" w:hAnsi="Times New Roman" w:cs="Times New Roman"/>
        </w:rPr>
        <w:t xml:space="preserve">Утвержден                </w:t>
      </w:r>
    </w:p>
    <w:p w:rsidR="007A29FF" w:rsidRPr="00246370" w:rsidRDefault="007A29FF" w:rsidP="007E2183">
      <w:pPr>
        <w:pStyle w:val="a4"/>
        <w:jc w:val="right"/>
        <w:rPr>
          <w:rFonts w:ascii="Times New Roman" w:eastAsia="Times New Roman" w:hAnsi="Times New Roman" w:cs="Times New Roman"/>
        </w:rPr>
      </w:pPr>
      <w:r w:rsidRPr="00246370">
        <w:rPr>
          <w:rFonts w:ascii="Times New Roman" w:eastAsia="Times New Roman" w:hAnsi="Times New Roman" w:cs="Times New Roman"/>
        </w:rPr>
        <w:t xml:space="preserve">                                                                                                    Постановлением главы </w:t>
      </w:r>
    </w:p>
    <w:p w:rsidR="007A29FF" w:rsidRPr="00246370" w:rsidRDefault="007A29FF" w:rsidP="007E2183">
      <w:pPr>
        <w:pStyle w:val="a4"/>
        <w:jc w:val="right"/>
        <w:rPr>
          <w:rFonts w:ascii="Times New Roman" w:eastAsia="Times New Roman" w:hAnsi="Times New Roman" w:cs="Times New Roman"/>
        </w:rPr>
      </w:pPr>
      <w:r w:rsidRPr="00246370">
        <w:rPr>
          <w:rFonts w:ascii="Times New Roman" w:eastAsia="Times New Roman" w:hAnsi="Times New Roman" w:cs="Times New Roman"/>
        </w:rPr>
        <w:t xml:space="preserve">                                                                                                    От «  </w:t>
      </w:r>
      <w:r>
        <w:rPr>
          <w:rFonts w:ascii="Times New Roman" w:eastAsia="Times New Roman" w:hAnsi="Times New Roman" w:cs="Times New Roman"/>
        </w:rPr>
        <w:t>05</w:t>
      </w:r>
      <w:r w:rsidRPr="00246370">
        <w:rPr>
          <w:rFonts w:ascii="Times New Roman" w:eastAsia="Times New Roman" w:hAnsi="Times New Roman" w:cs="Times New Roman"/>
        </w:rPr>
        <w:t>» «</w:t>
      </w:r>
      <w:r>
        <w:rPr>
          <w:rFonts w:ascii="Times New Roman" w:eastAsia="Times New Roman" w:hAnsi="Times New Roman" w:cs="Times New Roman"/>
        </w:rPr>
        <w:t>мая</w:t>
      </w:r>
      <w:r w:rsidRPr="00246370">
        <w:rPr>
          <w:rFonts w:ascii="Times New Roman" w:eastAsia="Times New Roman" w:hAnsi="Times New Roman" w:cs="Times New Roman"/>
        </w:rPr>
        <w:t>»2016 г.</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АДМИНИСТРАТИВНЫЙ РЕГЛАМЕНТ</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осуществления муниципального </w:t>
      </w:r>
      <w:proofErr w:type="gramStart"/>
      <w:r w:rsidRPr="00E96827">
        <w:rPr>
          <w:rFonts w:ascii="Times New Roman" w:eastAsia="Times New Roman" w:hAnsi="Times New Roman" w:cs="Times New Roman"/>
          <w:b/>
          <w:bCs/>
          <w:sz w:val="28"/>
          <w:szCs w:val="28"/>
        </w:rPr>
        <w:t>контроля за</w:t>
      </w:r>
      <w:proofErr w:type="gramEnd"/>
      <w:r w:rsidRPr="00E96827">
        <w:rPr>
          <w:rFonts w:ascii="Times New Roman" w:eastAsia="Times New Roman" w:hAnsi="Times New Roman" w:cs="Times New Roman"/>
          <w:b/>
          <w:bCs/>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bCs/>
          <w:sz w:val="28"/>
          <w:szCs w:val="28"/>
        </w:rPr>
        <w:t>Коргонского</w:t>
      </w:r>
      <w:proofErr w:type="spellEnd"/>
      <w:r w:rsidRPr="00E96827">
        <w:rPr>
          <w:rFonts w:ascii="Times New Roman" w:eastAsia="Times New Roman" w:hAnsi="Times New Roman" w:cs="Times New Roman"/>
          <w:b/>
          <w:bCs/>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 xml:space="preserve">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                                                 I. ОБЩИЕ ПОЛОЖЕНИЯ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1.1.Наименование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Настоящий административный регламент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Регламент) устанавливает порядок организации и проведения Администрацией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2.Наименование органа местного самоуправления, исполняющего муниципальную функцию</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2.1. </w:t>
      </w:r>
      <w:proofErr w:type="gramStart"/>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муниципальная функция) осуществляется уполномоченным должностным лицом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2.2. При исполнении муниципальной функции Администрация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взаимодействует </w:t>
      </w:r>
      <w:proofErr w:type="gramStart"/>
      <w:r w:rsidRPr="00E96827">
        <w:rPr>
          <w:rFonts w:ascii="Times New Roman" w:eastAsia="Times New Roman" w:hAnsi="Times New Roman" w:cs="Times New Roman"/>
          <w:sz w:val="28"/>
          <w:szCs w:val="28"/>
        </w:rPr>
        <w:t>с</w:t>
      </w:r>
      <w:proofErr w:type="gramEnd"/>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прокуратуры по вопросам согласования проведения проверок;</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внутренних дел для оказания содействия при проведении проверок;</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 физическими и юридическими лицами, индивидуальными предпринимателями.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 департаментом дорожного хозяйства Республики Алтай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hAnsi="Times New Roman" w:cs="Times New Roman"/>
          <w:sz w:val="28"/>
          <w:szCs w:val="28"/>
        </w:rPr>
      </w:pPr>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осуществляется в соответствии </w:t>
      </w:r>
      <w:proofErr w:type="gramStart"/>
      <w:r w:rsidRPr="00E96827">
        <w:rPr>
          <w:rFonts w:ascii="Times New Roman" w:hAnsi="Times New Roman" w:cs="Times New Roman"/>
          <w:sz w:val="28"/>
          <w:szCs w:val="28"/>
        </w:rPr>
        <w:t>с</w:t>
      </w:r>
      <w:proofErr w:type="gramEnd"/>
      <w:r w:rsidRPr="00E96827">
        <w:rPr>
          <w:rFonts w:ascii="Times New Roman" w:hAnsi="Times New Roman" w:cs="Times New Roman"/>
          <w:sz w:val="28"/>
          <w:szCs w:val="28"/>
        </w:rPr>
        <w:t>:</w:t>
      </w:r>
    </w:p>
    <w:p w:rsidR="007A29FF" w:rsidRPr="00E96827" w:rsidRDefault="007A29FF" w:rsidP="007A29FF">
      <w:pPr>
        <w:pStyle w:val="a4"/>
        <w:jc w:val="both"/>
        <w:rPr>
          <w:rFonts w:ascii="Times New Roman" w:hAnsi="Times New Roman" w:cs="Times New Roman"/>
          <w:sz w:val="28"/>
          <w:szCs w:val="28"/>
        </w:rPr>
      </w:pPr>
      <w:r w:rsidRPr="00E96827">
        <w:rPr>
          <w:rFonts w:ascii="Times New Roman" w:hAnsi="Times New Roman" w:cs="Times New Roman"/>
          <w:sz w:val="28"/>
          <w:szCs w:val="28"/>
        </w:rPr>
        <w:t>1) Федеральным законом от  06 октября 2003 года № 131-ФЗ «Об общих принципах организации  местного  самоуправления в Российской Федерации» (</w:t>
      </w:r>
      <w:proofErr w:type="gramStart"/>
      <w:r w:rsidRPr="00E96827">
        <w:rPr>
          <w:rFonts w:ascii="Times New Roman" w:hAnsi="Times New Roman" w:cs="Times New Roman"/>
          <w:sz w:val="28"/>
          <w:szCs w:val="28"/>
        </w:rPr>
        <w:t>опубликован</w:t>
      </w:r>
      <w:proofErr w:type="gramEnd"/>
      <w:r w:rsidRPr="00E96827">
        <w:rPr>
          <w:rFonts w:ascii="Times New Roman" w:hAnsi="Times New Roman" w:cs="Times New Roman"/>
          <w:sz w:val="28"/>
          <w:szCs w:val="28"/>
        </w:rPr>
        <w:t xml:space="preserve"> в Российской газете: </w:t>
      </w:r>
      <w:proofErr w:type="spellStart"/>
      <w:proofErr w:type="gramStart"/>
      <w:r w:rsidRPr="00E96827">
        <w:rPr>
          <w:rFonts w:ascii="Times New Roman" w:hAnsi="Times New Roman" w:cs="Times New Roman"/>
          <w:sz w:val="28"/>
          <w:szCs w:val="28"/>
        </w:rPr>
        <w:t>Допвыпуск</w:t>
      </w:r>
      <w:proofErr w:type="spellEnd"/>
      <w:r w:rsidRPr="00E96827">
        <w:rPr>
          <w:rFonts w:ascii="Times New Roman" w:hAnsi="Times New Roman" w:cs="Times New Roman"/>
          <w:sz w:val="28"/>
          <w:szCs w:val="28"/>
        </w:rPr>
        <w:t xml:space="preserve"> №3316 от 08.10.2003г.);</w:t>
      </w:r>
      <w:proofErr w:type="gramEnd"/>
    </w:p>
    <w:p w:rsidR="007A29FF" w:rsidRPr="00E96827" w:rsidRDefault="007A29FF" w:rsidP="007A29FF">
      <w:pPr>
        <w:pStyle w:val="a4"/>
        <w:jc w:val="both"/>
        <w:rPr>
          <w:rFonts w:ascii="Times New Roman" w:hAnsi="Times New Roman" w:cs="Times New Roman"/>
          <w:sz w:val="28"/>
          <w:szCs w:val="28"/>
        </w:rPr>
      </w:pPr>
      <w:proofErr w:type="gramStart"/>
      <w:r w:rsidRPr="00E96827">
        <w:rPr>
          <w:rFonts w:ascii="Times New Roman" w:hAnsi="Times New Roman" w:cs="Times New Roman"/>
          <w:sz w:val="28"/>
          <w:szCs w:val="28"/>
        </w:rPr>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законодательства РФ» №46 ст. 5553 от 12.11.2007г., в «Парламентской газете» 3156-157 от 14.11.2007г., в «Российской газете» №254 от 14.11.2007г.);</w:t>
      </w:r>
      <w:proofErr w:type="gramEnd"/>
    </w:p>
    <w:p w:rsidR="007A29FF" w:rsidRPr="00E96827" w:rsidRDefault="007A29FF" w:rsidP="007A29FF">
      <w:pPr>
        <w:pStyle w:val="a4"/>
        <w:jc w:val="both"/>
        <w:rPr>
          <w:rFonts w:ascii="Times New Roman" w:hAnsi="Times New Roman" w:cs="Times New Roman"/>
          <w:sz w:val="28"/>
          <w:szCs w:val="28"/>
        </w:rPr>
      </w:pPr>
      <w:r w:rsidRPr="00E96827">
        <w:rPr>
          <w:rFonts w:ascii="Times New Roman" w:hAnsi="Times New Roman" w:cs="Times New Roman"/>
          <w:sz w:val="28"/>
          <w:szCs w:val="28"/>
        </w:rPr>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Федеральный выпуск №4823 от 30.12.2008г.);</w:t>
      </w:r>
    </w:p>
    <w:p w:rsidR="007A29FF" w:rsidRPr="00E96827" w:rsidRDefault="007A29FF" w:rsidP="007A29FF">
      <w:pPr>
        <w:pStyle w:val="a4"/>
        <w:jc w:val="both"/>
        <w:rPr>
          <w:rFonts w:ascii="Times New Roman" w:hAnsi="Times New Roman" w:cs="Times New Roman"/>
          <w:sz w:val="28"/>
          <w:szCs w:val="28"/>
        </w:rPr>
      </w:pPr>
      <w:r w:rsidRPr="00E96827">
        <w:rPr>
          <w:rFonts w:ascii="Times New Roman" w:hAnsi="Times New Roman" w:cs="Times New Roman"/>
          <w:sz w:val="28"/>
          <w:szCs w:val="28"/>
        </w:rPr>
        <w:t>4) настоящим Регламентом.</w:t>
      </w:r>
    </w:p>
    <w:p w:rsidR="007A29FF" w:rsidRPr="00E96827" w:rsidRDefault="007A29FF" w:rsidP="007A29FF">
      <w:pPr>
        <w:spacing w:before="100" w:beforeAutospacing="1" w:after="100" w:afterAutospacing="1" w:line="240" w:lineRule="auto"/>
        <w:jc w:val="both"/>
        <w:rPr>
          <w:rFonts w:ascii="Times New Roman" w:eastAsia="Times New Roman" w:hAnsi="Times New Roman" w:cs="Times New Roman"/>
          <w:sz w:val="28"/>
          <w:szCs w:val="28"/>
        </w:rPr>
      </w:pPr>
      <w:r w:rsidRPr="00E96827">
        <w:rPr>
          <w:rFonts w:ascii="Times New Roman" w:eastAsia="Times New Roman" w:hAnsi="Times New Roman" w:cs="Times New Roman"/>
          <w:color w:val="33556B"/>
          <w:sz w:val="28"/>
          <w:szCs w:val="28"/>
        </w:rPr>
        <w:t> </w:t>
      </w:r>
      <w:r w:rsidRPr="00E96827">
        <w:rPr>
          <w:rFonts w:ascii="Times New Roman" w:eastAsia="Times New Roman" w:hAnsi="Times New Roman" w:cs="Times New Roman"/>
          <w:b/>
          <w:bCs/>
          <w:sz w:val="28"/>
          <w:szCs w:val="28"/>
        </w:rPr>
        <w:t>4.</w:t>
      </w:r>
      <w:r w:rsidRPr="00E96827">
        <w:rPr>
          <w:rFonts w:ascii="Times New Roman" w:eastAsia="Times New Roman" w:hAnsi="Times New Roman" w:cs="Times New Roman"/>
          <w:sz w:val="28"/>
          <w:szCs w:val="28"/>
        </w:rPr>
        <w:t> </w:t>
      </w:r>
      <w:proofErr w:type="gramStart"/>
      <w:r w:rsidRPr="00E96827">
        <w:rPr>
          <w:rFonts w:ascii="Times New Roman" w:eastAsia="Times New Roman" w:hAnsi="Times New Roman" w:cs="Times New Roman"/>
          <w:b/>
          <w:bCs/>
          <w:sz w:val="28"/>
          <w:szCs w:val="28"/>
        </w:rPr>
        <w:t>Предметом проверки</w:t>
      </w:r>
      <w:r w:rsidRPr="00E96827">
        <w:rPr>
          <w:rFonts w:ascii="Times New Roman" w:eastAsia="Times New Roman" w:hAnsi="Times New Roman" w:cs="Times New Roman"/>
          <w:sz w:val="28"/>
          <w:szCs w:val="28"/>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E96827">
        <w:rPr>
          <w:rFonts w:ascii="Times New Roman" w:eastAsia="Times New Roman" w:hAnsi="Times New Roman" w:cs="Times New Roman"/>
          <w:sz w:val="28"/>
          <w:szCs w:val="28"/>
        </w:rPr>
        <w:t xml:space="preserve"> и их элементов.</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5.Права и обязанности должностных лиц, муниципальных служащих при осуществлении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имеют право:</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5.1.2. получать от физических, юридических лиц, индивидуальных предпринимателей сведения и материалы о состоянии сохранности </w:t>
      </w:r>
      <w:r w:rsidRPr="00E96827">
        <w:rPr>
          <w:rFonts w:ascii="Times New Roman" w:eastAsia="Times New Roman" w:hAnsi="Times New Roman" w:cs="Times New Roman"/>
          <w:sz w:val="28"/>
          <w:szCs w:val="28"/>
        </w:rPr>
        <w:lastRenderedPageBreak/>
        <w:t xml:space="preserve">автомобильных дорог, необходимые для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5.1.3. участвовать в подготовке муниципальных правовых актов, регулирующих вопросы сохранности автомобильных дорог;</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5.1.5. осуществлять иные полномочия, предусмотренные действующим законодательством.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5.2.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обязаны: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lastRenderedPageBreak/>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5.2.10. соблюдать сроки проведения проверки, установленные настоящим Регламентом;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5.2.13. осуществлять запись о проведённой проверке в журнале учёта проверок.</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6.Права и обязанности лиц,  в отношении которых осуществляются мероприятия по контролю.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6.1.1. непосредственно присутствовать при проведении проверки, давать объяснения по вопросам, относящимся к предмету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 юридические лица, индивидуальные предприниматели обязаны: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7.Описание результата исполнения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исполнения муниципальной функции составляется: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акт проверки;</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II. ТРЕБОВАНИЯ К ПОРЯДКУ ИСПОЛНЕНИЯ МУНИЦИПАЛЬНОЙ ФУНКЦИИ</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Порядок информирования об исполнении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Информацию об исполнении муниципальной функции можно получить по месту нахождения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улица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дом 18 в рабочее время;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телефон/факс: (38847) 26 5 46;</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посредством электронной почты: </w:t>
      </w:r>
      <w:proofErr w:type="spellStart"/>
      <w:r w:rsidRPr="00E96827">
        <w:rPr>
          <w:rFonts w:ascii="Times New Roman" w:eastAsia="Times New Roman" w:hAnsi="Times New Roman" w:cs="Times New Roman"/>
          <w:sz w:val="28"/>
          <w:szCs w:val="28"/>
          <w:lang w:val="en-US"/>
        </w:rPr>
        <w:t>admkorgon</w:t>
      </w:r>
      <w:proofErr w:type="spellEnd"/>
      <w:r w:rsidRPr="00E96827">
        <w:rPr>
          <w:rFonts w:ascii="Times New Roman" w:eastAsia="Times New Roman" w:hAnsi="Times New Roman" w:cs="Times New Roman"/>
          <w:sz w:val="28"/>
          <w:szCs w:val="28"/>
        </w:rPr>
        <w:t>@</w:t>
      </w:r>
      <w:r w:rsidRPr="00E96827">
        <w:rPr>
          <w:rFonts w:ascii="Times New Roman" w:eastAsia="Times New Roman" w:hAnsi="Times New Roman" w:cs="Times New Roman"/>
          <w:sz w:val="28"/>
          <w:szCs w:val="28"/>
          <w:lang w:val="en-US"/>
        </w:rPr>
        <w:t>mail</w:t>
      </w:r>
      <w:r w:rsidRPr="00E96827">
        <w:rPr>
          <w:rFonts w:ascii="Times New Roman" w:eastAsia="Times New Roman" w:hAnsi="Times New Roman" w:cs="Times New Roman"/>
          <w:sz w:val="28"/>
          <w:szCs w:val="28"/>
        </w:rPr>
        <w:t>.</w:t>
      </w:r>
      <w:proofErr w:type="spellStart"/>
      <w:r w:rsidRPr="00E96827">
        <w:rPr>
          <w:rFonts w:ascii="Times New Roman" w:eastAsia="Times New Roman" w:hAnsi="Times New Roman" w:cs="Times New Roman"/>
          <w:sz w:val="28"/>
          <w:szCs w:val="28"/>
        </w:rPr>
        <w:t>ru</w:t>
      </w:r>
      <w:proofErr w:type="spell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Время работы: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604"/>
        <w:gridCol w:w="2568"/>
      </w:tblGrid>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Понедельник </w:t>
            </w:r>
            <w:proofErr w:type="gramStart"/>
            <w:r w:rsidRPr="00E96827">
              <w:rPr>
                <w:rFonts w:ascii="Times New Roman" w:eastAsia="Times New Roman" w:hAnsi="Times New Roman" w:cs="Times New Roman"/>
                <w:sz w:val="28"/>
                <w:szCs w:val="28"/>
                <w:lang w:val="en-US"/>
              </w:rPr>
              <w:t>-</w:t>
            </w:r>
            <w:r w:rsidRPr="00E96827">
              <w:rPr>
                <w:rFonts w:ascii="Times New Roman" w:eastAsia="Times New Roman" w:hAnsi="Times New Roman" w:cs="Times New Roman"/>
                <w:sz w:val="28"/>
                <w:szCs w:val="28"/>
              </w:rPr>
              <w:t>п</w:t>
            </w:r>
            <w:proofErr w:type="gramEnd"/>
            <w:r w:rsidRPr="00E96827">
              <w:rPr>
                <w:rFonts w:ascii="Times New Roman" w:eastAsia="Times New Roman" w:hAnsi="Times New Roman" w:cs="Times New Roman"/>
                <w:sz w:val="28"/>
                <w:szCs w:val="28"/>
              </w:rPr>
              <w:t>ятница  </w:t>
            </w: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lang w:val="en-US"/>
              </w:rPr>
              <w:t>9-00</w:t>
            </w:r>
            <w:r w:rsidRPr="00E96827">
              <w:rPr>
                <w:rFonts w:ascii="Times New Roman" w:eastAsia="Times New Roman" w:hAnsi="Times New Roman" w:cs="Times New Roman"/>
                <w:sz w:val="28"/>
                <w:szCs w:val="28"/>
              </w:rPr>
              <w:t xml:space="preserve"> – 1</w:t>
            </w:r>
            <w:r w:rsidRPr="00E96827">
              <w:rPr>
                <w:rFonts w:ascii="Times New Roman" w:eastAsia="Times New Roman" w:hAnsi="Times New Roman" w:cs="Times New Roman"/>
                <w:sz w:val="28"/>
                <w:szCs w:val="28"/>
                <w:lang w:val="en-US"/>
              </w:rPr>
              <w:t>7-00</w:t>
            </w: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Перерыв на обед</w:t>
            </w: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sz w:val="28"/>
                <w:szCs w:val="28"/>
                <w:lang w:val="en-US"/>
              </w:rPr>
              <w:t>3</w:t>
            </w:r>
            <w:r w:rsidRPr="00E96827">
              <w:rPr>
                <w:rFonts w:ascii="Times New Roman" w:eastAsia="Times New Roman" w:hAnsi="Times New Roman" w:cs="Times New Roman"/>
                <w:sz w:val="28"/>
                <w:szCs w:val="28"/>
              </w:rPr>
              <w:t>-00 – 1</w:t>
            </w:r>
            <w:r w:rsidRPr="00E96827">
              <w:rPr>
                <w:rFonts w:ascii="Times New Roman" w:eastAsia="Times New Roman" w:hAnsi="Times New Roman" w:cs="Times New Roman"/>
                <w:sz w:val="28"/>
                <w:szCs w:val="28"/>
                <w:lang w:val="en-US"/>
              </w:rPr>
              <w:t>4</w:t>
            </w:r>
            <w:r w:rsidRPr="00E96827">
              <w:rPr>
                <w:rFonts w:ascii="Times New Roman" w:eastAsia="Times New Roman" w:hAnsi="Times New Roman" w:cs="Times New Roman"/>
                <w:sz w:val="28"/>
                <w:szCs w:val="28"/>
              </w:rPr>
              <w:t>-00</w:t>
            </w: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Суббота </w:t>
            </w: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r w:rsidR="007A29FF" w:rsidRPr="00E96827" w:rsidTr="009E215E">
        <w:trPr>
          <w:tblCellSpacing w:w="0" w:type="dxa"/>
        </w:trPr>
        <w:tc>
          <w:tcPr>
            <w:tcW w:w="2604"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Воскресенье</w:t>
            </w:r>
          </w:p>
        </w:tc>
        <w:tc>
          <w:tcPr>
            <w:tcW w:w="2568" w:type="dxa"/>
            <w:hideMark/>
          </w:tcPr>
          <w:p w:rsidR="007A29FF" w:rsidRPr="00E96827" w:rsidRDefault="007A29FF" w:rsidP="009E215E">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bl>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Информация по вопросам исполнения муниципальной функции представляется посредством ее размещения на официальном сайте  МО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в сети Интернет по адресу: </w:t>
      </w:r>
      <w:hyperlink r:id="rId7" w:history="1">
        <w:r w:rsidRPr="00E96827">
          <w:rPr>
            <w:rFonts w:ascii="Times New Roman" w:eastAsia="Times New Roman" w:hAnsi="Times New Roman" w:cs="Times New Roman"/>
            <w:color w:val="5F5F5F"/>
            <w:sz w:val="28"/>
            <w:szCs w:val="28"/>
            <w:u w:val="single"/>
          </w:rPr>
          <w:t>http:</w:t>
        </w:r>
        <w:r w:rsidRPr="00E96827">
          <w:rPr>
            <w:rFonts w:ascii="Times New Roman" w:eastAsia="Times New Roman" w:hAnsi="Times New Roman" w:cs="Times New Roman"/>
            <w:color w:val="5F5F5F"/>
            <w:sz w:val="28"/>
            <w:szCs w:val="28"/>
            <w:u w:val="single"/>
            <w:lang w:val="en-US"/>
          </w:rPr>
          <w:t>moustkan</w:t>
        </w:r>
        <w:r w:rsidRPr="00E96827">
          <w:rPr>
            <w:rFonts w:ascii="Times New Roman" w:eastAsia="Times New Roman" w:hAnsi="Times New Roman" w:cs="Times New Roman"/>
            <w:color w:val="5F5F5F"/>
            <w:sz w:val="28"/>
            <w:szCs w:val="28"/>
            <w:u w:val="single"/>
          </w:rPr>
          <w:t>.ru</w:t>
        </w:r>
      </w:hyperlink>
      <w:r w:rsidRPr="00E96827">
        <w:rPr>
          <w:rFonts w:ascii="Times New Roman" w:eastAsia="Times New Roman" w:hAnsi="Times New Roman" w:cs="Times New Roman"/>
          <w:sz w:val="28"/>
          <w:szCs w:val="28"/>
        </w:rPr>
        <w:t>, на Едином портале государственных и муниципальных услуг в сети Интернет по адресу: </w:t>
      </w:r>
      <w:hyperlink r:id="rId8" w:history="1">
        <w:r w:rsidRPr="00E96827">
          <w:rPr>
            <w:rFonts w:ascii="Times New Roman" w:eastAsia="Times New Roman" w:hAnsi="Times New Roman" w:cs="Times New Roman"/>
            <w:color w:val="5F5F5F"/>
            <w:sz w:val="28"/>
            <w:szCs w:val="28"/>
            <w:u w:val="single"/>
          </w:rPr>
          <w:t>http://gosuslugi.ru</w:t>
        </w:r>
      </w:hyperlink>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1.3. Для обеспечения информирования об исполнении муниципальной функции представляется следующая информация: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наименование органа муниципального контроля, его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почтовый адрес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номера телефонов, адреса электронной почты органа муниципального контроля, его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график (режим) работы органа муниципального контроля, его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 перечень оснований, при наличии которых муниципальная функция не исполняется;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порядок обжалования актов (решений) органа муниципального контроля,  действий или бездействия его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1.4. Основными требованиями к информированию заявителей являются: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достоверность предоставляемой информации;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четкость в изложении информации;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полнота информирования;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удобство и доступность получения информации.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соответствии с поступившим запросом предоставляется следующая информация о порядке исполнения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 правовых актах, регламентирующих исполнение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Приём и консультирование (лично или по телефону) проводятся корректно и внимательно по отношению к заявителям.</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Исполнение муниципальной функции осуществляется бесплатно.</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lastRenderedPageBreak/>
        <w:t xml:space="preserve">3.Сроки исполнения муниципальной функции по проведению проверок при осуществлении муниципального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sz w:val="28"/>
          <w:szCs w:val="28"/>
        </w:rPr>
        <w:t>Коргонского</w:t>
      </w:r>
      <w:proofErr w:type="spellEnd"/>
      <w:r w:rsidRPr="00E96827">
        <w:rPr>
          <w:rFonts w:ascii="Times New Roman" w:eastAsia="Times New Roman" w:hAnsi="Times New Roman" w:cs="Times New Roman"/>
          <w:b/>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Срок исполнения муниципальной функции составляет двадцать семь рабочих дней, из них:</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 из которых:</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 проведение плановых выездных проверок.</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 часов.</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этих случаях срок исполнения муниципальной функции составляет пятьдесят рабочих дней, из которых:</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продление срока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три рабочих дня – составление акта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6D5EDA">
      <w:pPr>
        <w:pStyle w:val="a4"/>
        <w:numPr>
          <w:ilvl w:val="0"/>
          <w:numId w:val="4"/>
        </w:numPr>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Состав, последовательность административных процедур (действий) при исполнении муниципальной функции.</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1.1. Исполнение муниципальной функции включает в себя следующие административные процедуры: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принятие решения о проведении проверки и подготовка к её проведению;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1.1.2. проведение проверки (плановой, внеплановой, выездной);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Блок-схема исполнения муниципальной функции приведена в Приложении № 1 к настоящему Регламенту.</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2.Принятие решения о проведении проверки и подготовка к её проведению</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Основанием для начала административной процедуры является: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2.1.1. ежегодный план проведения плановых проверок;</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 наличие одного или нескольких оснований для проведения внеплановой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E215E" w:rsidRPr="009E215E">
        <w:rPr>
          <w:rFonts w:ascii="Times New Roman" w:eastAsia="Times New Roman" w:hAnsi="Times New Roman" w:cs="Times New Roman"/>
          <w:b/>
          <w:sz w:val="28"/>
          <w:szCs w:val="28"/>
        </w:rPr>
        <w:t xml:space="preserve"> </w:t>
      </w:r>
      <w:r w:rsidR="009E215E">
        <w:rPr>
          <w:rFonts w:ascii="Times New Roman" w:eastAsia="Times New Roman" w:hAnsi="Times New Roman" w:cs="Times New Roman"/>
          <w:b/>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9E215E" w:rsidRPr="000F7A70">
        <w:rPr>
          <w:rFonts w:ascii="Times New Roman" w:eastAsia="Times New Roman" w:hAnsi="Times New Roman" w:cs="Times New Roman"/>
          <w:b/>
          <w:sz w:val="28"/>
          <w:szCs w:val="28"/>
        </w:rPr>
        <w:t xml:space="preserve"> </w:t>
      </w:r>
      <w:r w:rsidR="009E215E">
        <w:rPr>
          <w:rFonts w:ascii="Times New Roman" w:eastAsia="Times New Roman" w:hAnsi="Times New Roman" w:cs="Times New Roman"/>
          <w:b/>
          <w:sz w:val="28"/>
          <w:szCs w:val="28"/>
        </w:rPr>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7E2183" w:rsidRPr="007E2183">
        <w:rPr>
          <w:rFonts w:ascii="Times New Roman" w:eastAsia="Times New Roman" w:hAnsi="Times New Roman" w:cs="Times New Roman"/>
          <w:sz w:val="28"/>
          <w:szCs w:val="28"/>
        </w:rPr>
        <w:t>(ред</w:t>
      </w:r>
      <w:proofErr w:type="gramEnd"/>
      <w:r w:rsidR="007E2183" w:rsidRPr="007E2183">
        <w:rPr>
          <w:rFonts w:ascii="Times New Roman" w:eastAsia="Times New Roman" w:hAnsi="Times New Roman" w:cs="Times New Roman"/>
          <w:sz w:val="28"/>
          <w:szCs w:val="28"/>
        </w:rPr>
        <w:t>.</w:t>
      </w:r>
      <w:proofErr w:type="gramStart"/>
      <w:r w:rsidR="007E2183" w:rsidRPr="007E2183">
        <w:rPr>
          <w:rFonts w:ascii="Times New Roman" w:eastAsia="Times New Roman" w:hAnsi="Times New Roman" w:cs="Times New Roman"/>
          <w:sz w:val="28"/>
          <w:szCs w:val="28"/>
        </w:rPr>
        <w:t>16.08.17. № 23)</w:t>
      </w:r>
      <w:r w:rsidRPr="00E96827">
        <w:rPr>
          <w:rFonts w:ascii="Times New Roman" w:eastAsia="Times New Roman" w:hAnsi="Times New Roman" w:cs="Times New Roman"/>
          <w:sz w:val="28"/>
          <w:szCs w:val="28"/>
        </w:rPr>
        <w:t xml:space="preserve"> безопасности государства, а также угро</w:t>
      </w:r>
      <w:r w:rsidR="009E215E">
        <w:rPr>
          <w:rFonts w:ascii="Times New Roman" w:eastAsia="Times New Roman" w:hAnsi="Times New Roman" w:cs="Times New Roman"/>
          <w:sz w:val="28"/>
          <w:szCs w:val="28"/>
        </w:rPr>
        <w:t>зы чрезвычайных ситуаци</w:t>
      </w:r>
      <w:r w:rsidRPr="00E96827">
        <w:rPr>
          <w:rFonts w:ascii="Times New Roman" w:eastAsia="Times New Roman" w:hAnsi="Times New Roman" w:cs="Times New Roman"/>
          <w:sz w:val="28"/>
          <w:szCs w:val="28"/>
        </w:rPr>
        <w:t>й природного и техногенного характера;</w:t>
      </w:r>
      <w:proofErr w:type="gramEnd"/>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E96827">
        <w:rPr>
          <w:rFonts w:ascii="Times New Roman" w:eastAsia="Times New Roman" w:hAnsi="Times New Roman" w:cs="Times New Roman"/>
          <w:sz w:val="28"/>
          <w:szCs w:val="28"/>
        </w:rPr>
        <w:lastRenderedPageBreak/>
        <w:t>культуры) народов Российской Федерации,</w:t>
      </w:r>
      <w:r w:rsidR="009E215E" w:rsidRPr="009E215E">
        <w:rPr>
          <w:rFonts w:ascii="Times New Roman" w:eastAsia="Times New Roman" w:hAnsi="Times New Roman" w:cs="Times New Roman"/>
          <w:b/>
          <w:sz w:val="28"/>
          <w:szCs w:val="28"/>
        </w:rPr>
        <w:t xml:space="preserve"> </w:t>
      </w:r>
      <w:r w:rsidR="009E215E">
        <w:rPr>
          <w:rFonts w:ascii="Times New Roman" w:eastAsia="Times New Roman" w:hAnsi="Times New Roman" w:cs="Times New Roman"/>
          <w:b/>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9E215E" w:rsidRPr="000F7A70">
        <w:rPr>
          <w:rFonts w:ascii="Times New Roman" w:eastAsia="Times New Roman" w:hAnsi="Times New Roman" w:cs="Times New Roman"/>
          <w:b/>
          <w:sz w:val="28"/>
          <w:szCs w:val="28"/>
        </w:rPr>
        <w:t xml:space="preserve"> </w:t>
      </w:r>
      <w:r w:rsidR="009E215E">
        <w:rPr>
          <w:rFonts w:ascii="Times New Roman" w:eastAsia="Times New Roman" w:hAnsi="Times New Roman" w:cs="Times New Roman"/>
          <w:b/>
          <w:sz w:val="28"/>
          <w:szCs w:val="28"/>
        </w:rPr>
        <w:t>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7E2183" w:rsidRPr="007E2183">
        <w:rPr>
          <w:rFonts w:ascii="Times New Roman" w:eastAsia="Times New Roman" w:hAnsi="Times New Roman" w:cs="Times New Roman"/>
          <w:sz w:val="28"/>
          <w:szCs w:val="28"/>
        </w:rPr>
        <w:t xml:space="preserve"> (ред.16.08.17. № 23</w:t>
      </w:r>
      <w:proofErr w:type="gramEnd"/>
      <w:r w:rsidR="007E2183" w:rsidRPr="007E2183">
        <w:rPr>
          <w:rFonts w:ascii="Times New Roman" w:eastAsia="Times New Roman" w:hAnsi="Times New Roman" w:cs="Times New Roman"/>
          <w:sz w:val="28"/>
          <w:szCs w:val="28"/>
        </w:rPr>
        <w:t>)</w:t>
      </w:r>
      <w:r w:rsidR="007E2183" w:rsidRPr="00E96827">
        <w:rPr>
          <w:rFonts w:ascii="Times New Roman" w:eastAsia="Times New Roman" w:hAnsi="Times New Roman" w:cs="Times New Roman"/>
          <w:sz w:val="28"/>
          <w:szCs w:val="28"/>
        </w:rPr>
        <w:t xml:space="preserve"> </w:t>
      </w:r>
      <w:r w:rsidR="009E215E">
        <w:rPr>
          <w:rFonts w:ascii="Times New Roman" w:eastAsia="Times New Roman" w:hAnsi="Times New Roman" w:cs="Times New Roman"/>
          <w:b/>
          <w:sz w:val="28"/>
          <w:szCs w:val="28"/>
        </w:rPr>
        <w:t xml:space="preserve"> </w:t>
      </w:r>
      <w:r w:rsidRPr="00E96827">
        <w:rPr>
          <w:rFonts w:ascii="Times New Roman" w:eastAsia="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w:t>
      </w:r>
    </w:p>
    <w:p w:rsidR="007A29FF" w:rsidRPr="009E215E"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в) нарушение прав потребителей (в случае обращения</w:t>
      </w:r>
      <w:r w:rsidR="009E215E">
        <w:rPr>
          <w:rFonts w:ascii="Times New Roman" w:eastAsia="Times New Roman" w:hAnsi="Times New Roman" w:cs="Times New Roman"/>
          <w:sz w:val="28"/>
          <w:szCs w:val="28"/>
        </w:rPr>
        <w:t xml:space="preserve"> </w:t>
      </w:r>
      <w:r w:rsidR="009E215E">
        <w:rPr>
          <w:rFonts w:ascii="Times New Roman" w:eastAsia="Times New Roman" w:hAnsi="Times New Roman" w:cs="Times New Roman"/>
          <w:b/>
          <w:sz w:val="28"/>
          <w:szCs w:val="28"/>
        </w:rPr>
        <w:t xml:space="preserve">в орган, осуществляющий федеральный государственный надзор в области защиты  прав потребителей, </w:t>
      </w:r>
      <w:r w:rsidRPr="00E96827">
        <w:rPr>
          <w:rFonts w:ascii="Times New Roman" w:eastAsia="Times New Roman" w:hAnsi="Times New Roman" w:cs="Times New Roman"/>
          <w:sz w:val="28"/>
          <w:szCs w:val="28"/>
        </w:rPr>
        <w:t xml:space="preserve"> граждан, права которых нарушены</w:t>
      </w:r>
      <w:r w:rsidR="009E215E">
        <w:rPr>
          <w:rFonts w:ascii="Times New Roman" w:eastAsia="Times New Roman" w:hAnsi="Times New Roman" w:cs="Times New Roman"/>
          <w:sz w:val="28"/>
          <w:szCs w:val="28"/>
        </w:rPr>
        <w:t xml:space="preserve">, </w:t>
      </w:r>
      <w:r w:rsidR="009E215E">
        <w:rPr>
          <w:rFonts w:ascii="Times New Roman" w:eastAsia="Times New Roman" w:hAnsi="Times New Roman" w:cs="Times New Roman"/>
          <w:b/>
          <w:sz w:val="28"/>
          <w:szCs w:val="28"/>
        </w:rPr>
        <w:t>при условии, что заявитель обращался за защитой (восстановлением</w:t>
      </w:r>
      <w:r w:rsidRPr="00E96827">
        <w:rPr>
          <w:rFonts w:ascii="Times New Roman" w:eastAsia="Times New Roman" w:hAnsi="Times New Roman" w:cs="Times New Roman"/>
          <w:sz w:val="28"/>
          <w:szCs w:val="28"/>
        </w:rPr>
        <w:t>)</w:t>
      </w:r>
      <w:r w:rsidR="009E215E">
        <w:rPr>
          <w:rFonts w:ascii="Times New Roman" w:eastAsia="Times New Roman" w:hAnsi="Times New Roman" w:cs="Times New Roman"/>
          <w:sz w:val="28"/>
          <w:szCs w:val="28"/>
        </w:rPr>
        <w:t xml:space="preserve"> </w:t>
      </w:r>
      <w:r w:rsidR="009E215E" w:rsidRPr="009E215E">
        <w:rPr>
          <w:rFonts w:ascii="Times New Roman" w:eastAsia="Times New Roman" w:hAnsi="Times New Roman" w:cs="Times New Roman"/>
          <w:b/>
          <w:sz w:val="28"/>
          <w:szCs w:val="28"/>
        </w:rPr>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9E215E">
        <w:rPr>
          <w:rFonts w:ascii="Times New Roman" w:eastAsia="Times New Roman" w:hAnsi="Times New Roman" w:cs="Times New Roman"/>
          <w:b/>
          <w:sz w:val="28"/>
          <w:szCs w:val="28"/>
        </w:rPr>
        <w:t>.</w:t>
      </w:r>
      <w:proofErr w:type="gramEnd"/>
      <w:r w:rsidR="007E2183" w:rsidRPr="007E2183">
        <w:rPr>
          <w:rFonts w:ascii="Times New Roman" w:eastAsia="Times New Roman" w:hAnsi="Times New Roman" w:cs="Times New Roman"/>
          <w:sz w:val="28"/>
          <w:szCs w:val="28"/>
        </w:rPr>
        <w:t xml:space="preserve"> (</w:t>
      </w:r>
      <w:proofErr w:type="gramStart"/>
      <w:r w:rsidR="007E2183" w:rsidRPr="007E2183">
        <w:rPr>
          <w:rFonts w:ascii="Times New Roman" w:eastAsia="Times New Roman" w:hAnsi="Times New Roman" w:cs="Times New Roman"/>
          <w:sz w:val="28"/>
          <w:szCs w:val="28"/>
        </w:rPr>
        <w:t>р</w:t>
      </w:r>
      <w:proofErr w:type="gramEnd"/>
      <w:r w:rsidR="007E2183" w:rsidRPr="007E2183">
        <w:rPr>
          <w:rFonts w:ascii="Times New Roman" w:eastAsia="Times New Roman" w:hAnsi="Times New Roman" w:cs="Times New Roman"/>
          <w:sz w:val="28"/>
          <w:szCs w:val="28"/>
        </w:rPr>
        <w:t>ед.16.08.17. № 23)</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2.2. Сведения о должностных лицах, ответственных за осуществление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2.3. </w:t>
      </w:r>
      <w:proofErr w:type="gramStart"/>
      <w:r w:rsidRPr="00E96827">
        <w:rPr>
          <w:rFonts w:ascii="Times New Roman" w:eastAsia="Times New Roman" w:hAnsi="Times New Roman" w:cs="Times New Roman"/>
          <w:sz w:val="28"/>
          <w:szCs w:val="28"/>
        </w:rPr>
        <w:t>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осуществлении</w:t>
      </w:r>
      <w:proofErr w:type="gramEnd"/>
      <w:r w:rsidRPr="00E96827">
        <w:rPr>
          <w:rFonts w:ascii="Times New Roman" w:eastAsia="Times New Roman" w:hAnsi="Times New Roman" w:cs="Times New Roman"/>
          <w:sz w:val="28"/>
          <w:szCs w:val="28"/>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 В распоряжении руководителя, заместителя руководителя органа муниципального контроля указываются: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2.4.1. полное наименование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2.4.4. цели, задачи, предмет проверки и срок ее проведения;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2.4.6. сроки проведения и перечень мероприятий по контролю, необходимых для достижения целей и задач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2.4.7. перечень административных регламентов по осуществлению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2.4.9. даты начала и окончания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Pr="00E96827">
        <w:rPr>
          <w:rFonts w:ascii="Times New Roman" w:eastAsia="Times New Roman" w:hAnsi="Times New Roman" w:cs="Times New Roman"/>
          <w:sz w:val="28"/>
          <w:szCs w:val="28"/>
        </w:rPr>
        <w:t>копии распоряжения руководителя органа муниципального контроля</w:t>
      </w:r>
      <w:proofErr w:type="gramEnd"/>
      <w:r w:rsidRPr="00E96827">
        <w:rPr>
          <w:rFonts w:ascii="Times New Roman" w:eastAsia="Times New Roman" w:hAnsi="Times New Roman" w:cs="Times New Roman"/>
          <w:sz w:val="28"/>
          <w:szCs w:val="28"/>
        </w:rPr>
        <w:t xml:space="preserve"> о проведении проверки, заверенной печатью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E96827">
        <w:rPr>
          <w:rFonts w:ascii="Times New Roman" w:eastAsia="Times New Roman" w:hAnsi="Times New Roman" w:cs="Times New Roman"/>
          <w:sz w:val="28"/>
          <w:szCs w:val="28"/>
        </w:rPr>
        <w:t>основания</w:t>
      </w:r>
      <w:proofErr w:type="gramEnd"/>
      <w:r w:rsidRPr="00E96827">
        <w:rPr>
          <w:rFonts w:ascii="Times New Roman" w:eastAsia="Times New Roman" w:hAnsi="Times New Roman" w:cs="Times New Roman"/>
          <w:sz w:val="28"/>
          <w:szCs w:val="28"/>
        </w:rPr>
        <w:t xml:space="preserve"> проведения которой указаны в подпункте 2.1.2.2. пункта 2 части  III настоящего Регламента, юридическое лицо, индивидуальный предприниматель уведомляются</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органом муниципального контроля не менее чем за двадцать четыре часа до начала ее проведения любым доступным способом.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3.Проведение проверки (плановой, внеплановой, выездной)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Проведение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3.3.Плановые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3.3.2. Плановые проверки проводятся не чаще чем один раз в три года.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цель и основание проведения каждой 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начала и сроки проведения каждой 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3.3.5. Плановая проверка юридических лиц, индивидуальных предпринимателей –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и не менее двух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3.3.6. В случае проведения плановой проверки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орган муниципального контроля обязан уведомить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3.3.7. В случае выявления нарушений членами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обязаны сообщить в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3.4.Организация и проведение внеплановой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3.4.1. </w:t>
      </w:r>
      <w:proofErr w:type="gramStart"/>
      <w:r w:rsidRPr="00E96827">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w:t>
      </w:r>
      <w:r w:rsidRPr="00E96827">
        <w:rPr>
          <w:rFonts w:ascii="Times New Roman" w:eastAsia="Times New Roman" w:hAnsi="Times New Roman" w:cs="Times New Roman"/>
          <w:sz w:val="28"/>
          <w:szCs w:val="28"/>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3.4.2. Основанием для проведения внеплановой проверки является: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 xml:space="preserve">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муниципальными правовыми актами;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97336" w:rsidRPr="00A97336">
        <w:rPr>
          <w:rFonts w:ascii="Times New Roman" w:eastAsia="Times New Roman" w:hAnsi="Times New Roman" w:cs="Times New Roman"/>
          <w:b/>
          <w:sz w:val="28"/>
          <w:szCs w:val="28"/>
        </w:rPr>
        <w:t xml:space="preserve"> </w:t>
      </w:r>
      <w:r w:rsidR="00A97336">
        <w:rPr>
          <w:rFonts w:ascii="Times New Roman" w:eastAsia="Times New Roman" w:hAnsi="Times New Roman" w:cs="Times New Roman"/>
          <w:b/>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A97336" w:rsidRPr="000F7A70">
        <w:rPr>
          <w:rFonts w:ascii="Times New Roman" w:eastAsia="Times New Roman" w:hAnsi="Times New Roman" w:cs="Times New Roman"/>
          <w:b/>
          <w:sz w:val="28"/>
          <w:szCs w:val="28"/>
        </w:rPr>
        <w:t xml:space="preserve"> </w:t>
      </w:r>
      <w:r w:rsidR="00A97336">
        <w:rPr>
          <w:rFonts w:ascii="Times New Roman" w:eastAsia="Times New Roman" w:hAnsi="Times New Roman" w:cs="Times New Roman"/>
          <w:b/>
          <w:sz w:val="28"/>
          <w:szCs w:val="28"/>
        </w:rPr>
        <w:t>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96827">
        <w:rPr>
          <w:rFonts w:ascii="Times New Roman" w:eastAsia="Times New Roman" w:hAnsi="Times New Roman" w:cs="Times New Roman"/>
          <w:sz w:val="28"/>
          <w:szCs w:val="28"/>
        </w:rPr>
        <w:t xml:space="preserve"> </w:t>
      </w:r>
      <w:r w:rsidR="007E2183" w:rsidRPr="007E2183">
        <w:rPr>
          <w:rFonts w:ascii="Times New Roman" w:eastAsia="Times New Roman" w:hAnsi="Times New Roman" w:cs="Times New Roman"/>
          <w:sz w:val="28"/>
          <w:szCs w:val="28"/>
        </w:rPr>
        <w:t>(ред</w:t>
      </w:r>
      <w:proofErr w:type="gramEnd"/>
      <w:r w:rsidR="007E2183" w:rsidRPr="007E2183">
        <w:rPr>
          <w:rFonts w:ascii="Times New Roman" w:eastAsia="Times New Roman" w:hAnsi="Times New Roman" w:cs="Times New Roman"/>
          <w:sz w:val="28"/>
          <w:szCs w:val="28"/>
        </w:rPr>
        <w:t>.</w:t>
      </w:r>
      <w:proofErr w:type="gramStart"/>
      <w:r w:rsidR="007E2183" w:rsidRPr="007E2183">
        <w:rPr>
          <w:rFonts w:ascii="Times New Roman" w:eastAsia="Times New Roman" w:hAnsi="Times New Roman" w:cs="Times New Roman"/>
          <w:sz w:val="28"/>
          <w:szCs w:val="28"/>
        </w:rPr>
        <w:t>16.08.17. № 23)</w:t>
      </w:r>
      <w:r w:rsidR="007E2183" w:rsidRPr="00E96827">
        <w:rPr>
          <w:rFonts w:ascii="Times New Roman" w:eastAsia="Times New Roman" w:hAnsi="Times New Roman" w:cs="Times New Roman"/>
          <w:sz w:val="28"/>
          <w:szCs w:val="28"/>
        </w:rPr>
        <w:t xml:space="preserve"> </w:t>
      </w:r>
      <w:r w:rsidRPr="00E96827">
        <w:rPr>
          <w:rFonts w:ascii="Times New Roman" w:eastAsia="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roofErr w:type="gramEnd"/>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A97336">
        <w:rPr>
          <w:rFonts w:ascii="Times New Roman" w:eastAsia="Times New Roman" w:hAnsi="Times New Roman" w:cs="Times New Roman"/>
          <w:b/>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A97336" w:rsidRPr="000F7A70">
        <w:rPr>
          <w:rFonts w:ascii="Times New Roman" w:eastAsia="Times New Roman" w:hAnsi="Times New Roman" w:cs="Times New Roman"/>
          <w:b/>
          <w:sz w:val="28"/>
          <w:szCs w:val="28"/>
        </w:rPr>
        <w:t xml:space="preserve"> </w:t>
      </w:r>
      <w:r w:rsidR="00A97336">
        <w:rPr>
          <w:rFonts w:ascii="Times New Roman" w:eastAsia="Times New Roman" w:hAnsi="Times New Roman" w:cs="Times New Roman"/>
          <w:b/>
          <w:sz w:val="28"/>
          <w:szCs w:val="28"/>
        </w:rPr>
        <w:t>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7E2183" w:rsidRPr="007E2183">
        <w:rPr>
          <w:rFonts w:ascii="Times New Roman" w:eastAsia="Times New Roman" w:hAnsi="Times New Roman" w:cs="Times New Roman"/>
          <w:sz w:val="28"/>
          <w:szCs w:val="28"/>
        </w:rPr>
        <w:t xml:space="preserve"> (ред.16.08.17. № 23</w:t>
      </w:r>
      <w:proofErr w:type="gramEnd"/>
      <w:r w:rsidR="007E2183" w:rsidRPr="007E2183">
        <w:rPr>
          <w:rFonts w:ascii="Times New Roman" w:eastAsia="Times New Roman" w:hAnsi="Times New Roman" w:cs="Times New Roman"/>
          <w:sz w:val="28"/>
          <w:szCs w:val="28"/>
        </w:rPr>
        <w:t>)</w:t>
      </w:r>
      <w:r w:rsidR="007E2183" w:rsidRPr="00E96827">
        <w:rPr>
          <w:rFonts w:ascii="Times New Roman" w:eastAsia="Times New Roman" w:hAnsi="Times New Roman" w:cs="Times New Roman"/>
          <w:sz w:val="28"/>
          <w:szCs w:val="28"/>
        </w:rPr>
        <w:t xml:space="preserve"> </w:t>
      </w:r>
      <w:r w:rsidRPr="00E96827">
        <w:rPr>
          <w:rFonts w:ascii="Times New Roman" w:eastAsia="Times New Roman" w:hAnsi="Times New Roman" w:cs="Times New Roman"/>
          <w:sz w:val="28"/>
          <w:szCs w:val="28"/>
        </w:rPr>
        <w:t>безопасности государства, а также возникновение чрезвычайных ситуаций природного и техногенного характера;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Регламента, не могут служить основанием для проведения внеплановой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3.4.4. Внеплановая проверка проводится в форме  выездной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3.4.6. </w:t>
      </w:r>
      <w:proofErr w:type="gramStart"/>
      <w:r w:rsidRPr="00E96827">
        <w:rPr>
          <w:rFonts w:ascii="Times New Roman" w:eastAsia="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0F7A70">
        <w:rPr>
          <w:rFonts w:ascii="Times New Roman" w:eastAsia="Times New Roman" w:hAnsi="Times New Roman" w:cs="Times New Roman"/>
          <w:b/>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0F7A70" w:rsidRPr="000F7A70">
        <w:rPr>
          <w:rFonts w:ascii="Times New Roman" w:eastAsia="Times New Roman" w:hAnsi="Times New Roman" w:cs="Times New Roman"/>
          <w:b/>
          <w:sz w:val="28"/>
          <w:szCs w:val="28"/>
        </w:rPr>
        <w:t xml:space="preserve"> </w:t>
      </w:r>
      <w:r w:rsidR="000F7A70">
        <w:rPr>
          <w:rFonts w:ascii="Times New Roman" w:eastAsia="Times New Roman" w:hAnsi="Times New Roman" w:cs="Times New Roman"/>
          <w:b/>
          <w:sz w:val="28"/>
          <w:szCs w:val="28"/>
        </w:rPr>
        <w:t>Российской Федерации, документам, имеющим особое историческое, научное, культурное значение, входящим в</w:t>
      </w:r>
      <w:proofErr w:type="gramEnd"/>
      <w:r w:rsidR="000F7A70">
        <w:rPr>
          <w:rFonts w:ascii="Times New Roman" w:eastAsia="Times New Roman" w:hAnsi="Times New Roman" w:cs="Times New Roman"/>
          <w:b/>
          <w:sz w:val="28"/>
          <w:szCs w:val="28"/>
        </w:rPr>
        <w:t xml:space="preserve"> </w:t>
      </w:r>
      <w:proofErr w:type="gramStart"/>
      <w:r w:rsidR="000F7A70">
        <w:rPr>
          <w:rFonts w:ascii="Times New Roman" w:eastAsia="Times New Roman" w:hAnsi="Times New Roman" w:cs="Times New Roman"/>
          <w:b/>
          <w:sz w:val="28"/>
          <w:szCs w:val="28"/>
        </w:rPr>
        <w:t xml:space="preserve">состав национального  библиотечного фонда, </w:t>
      </w:r>
      <w:r w:rsidR="007E2183" w:rsidRPr="007E2183">
        <w:rPr>
          <w:rFonts w:ascii="Times New Roman" w:eastAsia="Times New Roman" w:hAnsi="Times New Roman" w:cs="Times New Roman"/>
          <w:sz w:val="28"/>
          <w:szCs w:val="28"/>
        </w:rPr>
        <w:t>(ред.16.08.17. № 23)</w:t>
      </w:r>
      <w:r w:rsidR="007E2183" w:rsidRPr="00E96827">
        <w:rPr>
          <w:rFonts w:ascii="Times New Roman" w:eastAsia="Times New Roman" w:hAnsi="Times New Roman" w:cs="Times New Roman"/>
          <w:sz w:val="28"/>
          <w:szCs w:val="28"/>
        </w:rPr>
        <w:t xml:space="preserve"> </w:t>
      </w:r>
      <w:r w:rsidR="000F7A70">
        <w:rPr>
          <w:rFonts w:ascii="Times New Roman" w:eastAsia="Times New Roman" w:hAnsi="Times New Roman" w:cs="Times New Roman"/>
          <w:b/>
          <w:sz w:val="28"/>
          <w:szCs w:val="28"/>
        </w:rPr>
        <w:t xml:space="preserve">   </w:t>
      </w:r>
      <w:r w:rsidRPr="00E96827">
        <w:rPr>
          <w:rFonts w:ascii="Times New Roman" w:eastAsia="Times New Roman" w:hAnsi="Times New Roman" w:cs="Times New Roman"/>
          <w:sz w:val="28"/>
          <w:szCs w:val="28"/>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E96827">
        <w:rPr>
          <w:rFonts w:ascii="Times New Roman" w:eastAsia="Times New Roman" w:hAnsi="Times New Roman" w:cs="Times New Roman"/>
          <w:sz w:val="28"/>
          <w:szCs w:val="28"/>
        </w:rPr>
        <w:t xml:space="preserve">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3.5.Выездная проверка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3.5.1. </w:t>
      </w:r>
      <w:proofErr w:type="gramStart"/>
      <w:r w:rsidRPr="00E96827">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E96827">
        <w:rPr>
          <w:rFonts w:ascii="Times New Roman" w:eastAsia="Times New Roman"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3.5.3.</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3.5.4. </w:t>
      </w:r>
      <w:proofErr w:type="gramStart"/>
      <w:r w:rsidRPr="00E96827">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96827">
        <w:rPr>
          <w:rFonts w:ascii="Times New Roman" w:eastAsia="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3.5.5. </w:t>
      </w:r>
      <w:proofErr w:type="gramStart"/>
      <w:r w:rsidRPr="00E96827">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E96827">
        <w:rPr>
          <w:rFonts w:ascii="Times New Roman" w:eastAsia="Times New Roman" w:hAnsi="Times New Roman" w:cs="Times New Roman"/>
          <w:sz w:val="28"/>
          <w:szCs w:val="28"/>
        </w:rPr>
        <w:lastRenderedPageBreak/>
        <w:t xml:space="preserve">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3.5.7. Срок проведения выездной проверки  не может превышать двадцать рабочих дней.</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3.5.9. 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w:t>
      </w:r>
      <w:proofErr w:type="gramEnd"/>
      <w:r w:rsidRPr="00E96827">
        <w:rPr>
          <w:rFonts w:ascii="Times New Roman" w:eastAsia="Times New Roman" w:hAnsi="Times New Roman" w:cs="Times New Roman"/>
          <w:sz w:val="28"/>
          <w:szCs w:val="28"/>
        </w:rPr>
        <w:t xml:space="preserve"> часов.</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3.6. Все проверки осуществляются должностными лицами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3.7. Результатом исполнения административной процедуры является завершение проверки и составление акта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4.1. Основанием для начала административной процедуры является завершение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завершения проверки должностными лицами органа муниципального контроля составляется а</w:t>
      </w:r>
      <w:proofErr w:type="gramStart"/>
      <w:r w:rsidRPr="00E96827">
        <w:rPr>
          <w:rFonts w:ascii="Times New Roman" w:eastAsia="Times New Roman" w:hAnsi="Times New Roman" w:cs="Times New Roman"/>
          <w:sz w:val="28"/>
          <w:szCs w:val="28"/>
        </w:rPr>
        <w:t>кт в дв</w:t>
      </w:r>
      <w:proofErr w:type="gramEnd"/>
      <w:r w:rsidRPr="00E96827">
        <w:rPr>
          <w:rFonts w:ascii="Times New Roman" w:eastAsia="Times New Roman" w:hAnsi="Times New Roman" w:cs="Times New Roman"/>
          <w:sz w:val="28"/>
          <w:szCs w:val="28"/>
        </w:rPr>
        <w:t xml:space="preserve">ух экземплярах по </w:t>
      </w:r>
      <w:hyperlink r:id="rId9" w:history="1">
        <w:r w:rsidRPr="00E96827">
          <w:rPr>
            <w:rFonts w:ascii="Times New Roman" w:eastAsia="Times New Roman" w:hAnsi="Times New Roman" w:cs="Times New Roman"/>
            <w:color w:val="5F5F5F"/>
            <w:sz w:val="28"/>
            <w:szCs w:val="28"/>
            <w:u w:val="single"/>
          </w:rPr>
          <w:t>форме</w:t>
        </w:r>
      </w:hyperlink>
      <w:r w:rsidRPr="00E96827">
        <w:rPr>
          <w:rFonts w:ascii="Times New Roman" w:eastAsia="Times New Roman" w:hAnsi="Times New Roman" w:cs="Times New Roman"/>
          <w:sz w:val="28"/>
          <w:szCs w:val="28"/>
        </w:rPr>
        <w:t>,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4.2. В акте проверки указываются: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дата, время и место составления акта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наименование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и номер распоряжения руководителя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E96827">
        <w:rPr>
          <w:rFonts w:ascii="Times New Roman" w:eastAsia="Times New Roman" w:hAnsi="Times New Roman" w:cs="Times New Roman"/>
          <w:sz w:val="28"/>
          <w:szCs w:val="28"/>
        </w:rPr>
        <w:lastRenderedPageBreak/>
        <w:t xml:space="preserve">индивидуального предпринимателя, </w:t>
      </w:r>
      <w:proofErr w:type="gramStart"/>
      <w:r w:rsidRPr="00E96827">
        <w:rPr>
          <w:rFonts w:ascii="Times New Roman" w:eastAsia="Times New Roman" w:hAnsi="Times New Roman" w:cs="Times New Roman"/>
          <w:sz w:val="28"/>
          <w:szCs w:val="28"/>
        </w:rPr>
        <w:t>присутствовавших</w:t>
      </w:r>
      <w:proofErr w:type="gramEnd"/>
      <w:r w:rsidRPr="00E96827">
        <w:rPr>
          <w:rFonts w:ascii="Times New Roman" w:eastAsia="Times New Roman" w:hAnsi="Times New Roman" w:cs="Times New Roman"/>
          <w:sz w:val="28"/>
          <w:szCs w:val="28"/>
        </w:rPr>
        <w:t xml:space="preserve"> при проведении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дата, время, продолжительность и место проведения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96827">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4.3. </w:t>
      </w:r>
      <w:proofErr w:type="gramStart"/>
      <w:r w:rsidRPr="00E96827">
        <w:rPr>
          <w:rFonts w:ascii="Times New Roman" w:eastAsia="Times New Roman" w:hAnsi="Times New Roman" w:cs="Times New Roman"/>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6827">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E96827">
        <w:rPr>
          <w:rFonts w:ascii="Times New Roman" w:eastAsia="Times New Roman" w:hAnsi="Times New Roman" w:cs="Times New Roman"/>
          <w:sz w:val="28"/>
          <w:szCs w:val="28"/>
        </w:rPr>
        <w:lastRenderedPageBreak/>
        <w:t xml:space="preserve">предпринимателю, его уполномоченному представителю под </w:t>
      </w:r>
      <w:proofErr w:type="gramStart"/>
      <w:r w:rsidRPr="00E96827">
        <w:rPr>
          <w:rFonts w:ascii="Times New Roman" w:eastAsia="Times New Roman" w:hAnsi="Times New Roman" w:cs="Times New Roman"/>
          <w:sz w:val="28"/>
          <w:szCs w:val="28"/>
        </w:rPr>
        <w:t>расписку</w:t>
      </w:r>
      <w:proofErr w:type="gramEnd"/>
      <w:r w:rsidRPr="00E96827">
        <w:rPr>
          <w:rFonts w:ascii="Times New Roman" w:eastAsia="Times New Roman" w:hAnsi="Times New Roman" w:cs="Times New Roman"/>
          <w:sz w:val="28"/>
          <w:szCs w:val="28"/>
        </w:rPr>
        <w:t xml:space="preserve">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 xml:space="preserve">IV. ПОРЯДОК И ФОРМЫ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ИСПОЛНЕНИЕМ РЕГЛАМЕНТА</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 xml:space="preserve">1.Порядок осуществления текущего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Текущий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2.Порядок и периодичность осуществления плановых и внеплановых проверок полноты и качества исполнения муниципальной функции.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2.1.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E96827">
        <w:rPr>
          <w:rFonts w:ascii="Times New Roman" w:eastAsia="Times New Roman" w:hAnsi="Times New Roman" w:cs="Times New Roman"/>
          <w:sz w:val="28"/>
          <w:szCs w:val="28"/>
        </w:rPr>
        <w:lastRenderedPageBreak/>
        <w:t>подготовку ответов на обращения заявителей, содержащие жалобы на решения, действия (бездействие)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Орган муниципального контроля осуществляет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b/>
          <w:sz w:val="28"/>
          <w:szCs w:val="28"/>
        </w:rPr>
        <w:t>.Информация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w:t>
      </w:r>
      <w:r w:rsidRPr="00E96827">
        <w:rPr>
          <w:rFonts w:ascii="Times New Roman" w:eastAsia="Times New Roman" w:hAnsi="Times New Roman" w:cs="Times New Roman"/>
          <w:sz w:val="28"/>
          <w:szCs w:val="28"/>
        </w:rPr>
        <w:lastRenderedPageBreak/>
        <w:t>нарушение прав юридических лиц и индивидуальных предпринимателей при проведении проверки.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w:t>
      </w:r>
      <w:proofErr w:type="gramStart"/>
      <w:r w:rsidRPr="00E96827">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w:t>
      </w:r>
      <w:proofErr w:type="gramEnd"/>
      <w:r w:rsidRPr="00E96827">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Жалоба, поступившая в орган муниципального контроля, обязательна в принятии к рассмотрению.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3.Порядок подачи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3.1. Жалоба направляется: в отношении работников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 на имя Главы  по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приёме заявителя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д.18.</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4.Предмет досудебного (внесудебного) обжалования.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5.Порядок рассмотрения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 Жалобы заявителей на решения и действия (бездействие) органа муниципального контроля, его должностного лица рассматриваются в порядке, предусмотренном Федеральным законом «О порядке рассмотрения обращения граждан Российской Федерации» от 02.05.2006 №59-ФЗ.</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6.Требования к содержанию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Жалоба должна содержать следующую информацию:</w:t>
      </w:r>
    </w:p>
    <w:p w:rsidR="007A29FF" w:rsidRPr="00E96827" w:rsidRDefault="007A29FF" w:rsidP="007A29FF">
      <w:pPr>
        <w:pStyle w:val="a4"/>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lastRenderedPageBreak/>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roofErr w:type="gramEnd"/>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сведения об обжалуемых действиях (бездействии) и решениях органа муниципального контроля, его должностного лица;</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должностных лиц органа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7.Основания для начала процедуры досудебного (внесудебного) обжалования.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8.Права заинтересованных лиц на получение информации и документов, необходимых для обоснования и рассмотрения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8.1. </w:t>
      </w:r>
      <w:proofErr w:type="gramStart"/>
      <w:r w:rsidRPr="00E96827">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10.Обязанность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10.1. Орган муниципального контроля, его должностные лица обязаны запросить, в том числе в электронной форме,</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 xml:space="preserve">необходимые для рассмотрения жалобы документы и материалы в государственных органах, других органах </w:t>
      </w:r>
      <w:r w:rsidRPr="00E96827">
        <w:rPr>
          <w:rFonts w:ascii="Times New Roman" w:eastAsia="Times New Roman" w:hAnsi="Times New Roman" w:cs="Times New Roman"/>
          <w:sz w:val="28"/>
          <w:szCs w:val="28"/>
        </w:rPr>
        <w:lastRenderedPageBreak/>
        <w:t>местного самоуправления и у иных должностных лиц, за исключением судов, органов дознания и органов предварительного следствия.</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11.Органы местного самоуправления и должностные лица, которым может быть адресована жалоба заявителя в досудебном (внесудебном) порядке.</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Решения, действия (бездействие) органа муниципального контроля, его должностных лиц могут быть обжалованы: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Главе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12.Сроки рассмотрения жалобы</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12.1. Рассмотрение жалобы и подготовка ответа по ней осуществляется в срок, не превышающий 30 календарных дней с момента регистрации письменного обращения.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13.Результат досудебного (внесудебного) обжалования.</w:t>
      </w:r>
    </w:p>
    <w:p w:rsidR="007A29FF" w:rsidRPr="00E96827" w:rsidRDefault="007A29FF" w:rsidP="007A29FF">
      <w:pPr>
        <w:pStyle w:val="a4"/>
        <w:jc w:val="both"/>
        <w:rPr>
          <w:rFonts w:ascii="Times New Roman" w:eastAsia="Times New Roman" w:hAnsi="Times New Roman" w:cs="Times New Roman"/>
          <w:b/>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13.1. По результатам рассмотрения жалобы на действие (бездействие) должностных лиц муниципального контроля, орган муниципального контроля: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признаёт правомерными действия (бездействие) указанных лиц и отказывает в удовлетворении жалобы;</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признаёт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Регламентом.</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13.2.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13.3. В случае установления в ходе или по результатам </w:t>
      </w:r>
      <w:proofErr w:type="gramStart"/>
      <w:r w:rsidRPr="00E9682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682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lastRenderedPageBreak/>
        <w:t>14.Срок и форма направления мотивированного ответа заявителю о результатах рассмотрения жалобы</w:t>
      </w:r>
      <w:r w:rsidRPr="00E96827">
        <w:rPr>
          <w:rFonts w:ascii="Times New Roman" w:eastAsia="Times New Roman" w:hAnsi="Times New Roman" w:cs="Times New Roman"/>
          <w:sz w:val="28"/>
          <w:szCs w:val="28"/>
        </w:rPr>
        <w:t>.</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14.1. Ответ на жалобу подписывается Главой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14.2. 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pStyle w:val="a4"/>
        <w:jc w:val="both"/>
        <w:rPr>
          <w:rFonts w:ascii="Times New Roman" w:eastAsia="Times New Roman" w:hAnsi="Times New Roman" w:cs="Times New Roman"/>
          <w:sz w:val="28"/>
          <w:szCs w:val="28"/>
        </w:rPr>
      </w:pPr>
    </w:p>
    <w:p w:rsidR="007A29FF" w:rsidRPr="00E96827" w:rsidRDefault="007A29FF" w:rsidP="007A29FF">
      <w:pPr>
        <w:spacing w:before="100" w:beforeAutospacing="1" w:after="100" w:afterAutospacing="1" w:line="240" w:lineRule="auto"/>
        <w:jc w:val="both"/>
        <w:rPr>
          <w:rFonts w:ascii="Times New Roman" w:eastAsia="Times New Roman" w:hAnsi="Times New Roman" w:cs="Times New Roman"/>
          <w:color w:val="33556B"/>
          <w:sz w:val="28"/>
          <w:szCs w:val="28"/>
        </w:rPr>
      </w:pPr>
    </w:p>
    <w:p w:rsidR="007A29FF" w:rsidRDefault="007A29FF" w:rsidP="007A29FF">
      <w:pPr>
        <w:spacing w:before="100" w:beforeAutospacing="1" w:after="100" w:afterAutospacing="1" w:line="240" w:lineRule="auto"/>
        <w:jc w:val="both"/>
        <w:rPr>
          <w:rFonts w:ascii="Times New Roman" w:eastAsia="Times New Roman" w:hAnsi="Times New Roman" w:cs="Times New Roman"/>
          <w:color w:val="33556B"/>
          <w:sz w:val="28"/>
          <w:szCs w:val="28"/>
        </w:rPr>
      </w:pPr>
      <w:r w:rsidRPr="00E96827">
        <w:rPr>
          <w:rFonts w:ascii="Times New Roman" w:eastAsia="Times New Roman" w:hAnsi="Times New Roman" w:cs="Times New Roman"/>
          <w:color w:val="33556B"/>
          <w:sz w:val="28"/>
          <w:szCs w:val="28"/>
        </w:rPr>
        <w:t> </w:t>
      </w:r>
    </w:p>
    <w:p w:rsidR="007A29FF" w:rsidRDefault="007A29FF" w:rsidP="007A29FF">
      <w:pPr>
        <w:spacing w:before="100" w:beforeAutospacing="1" w:after="100" w:afterAutospacing="1" w:line="240" w:lineRule="auto"/>
        <w:jc w:val="both"/>
        <w:rPr>
          <w:rFonts w:ascii="Times New Roman" w:eastAsia="Times New Roman" w:hAnsi="Times New Roman" w:cs="Times New Roman"/>
          <w:color w:val="33556B"/>
          <w:sz w:val="28"/>
          <w:szCs w:val="28"/>
        </w:rPr>
      </w:pPr>
    </w:p>
    <w:p w:rsidR="007A29FF" w:rsidRPr="00E96827" w:rsidRDefault="007A29FF" w:rsidP="007A29FF">
      <w:pPr>
        <w:spacing w:before="100" w:beforeAutospacing="1" w:after="100" w:afterAutospacing="1" w:line="240" w:lineRule="auto"/>
        <w:jc w:val="both"/>
        <w:rPr>
          <w:rFonts w:ascii="Times New Roman" w:eastAsia="Times New Roman" w:hAnsi="Times New Roman" w:cs="Times New Roman"/>
          <w:color w:val="33556B"/>
          <w:sz w:val="28"/>
          <w:szCs w:val="28"/>
        </w:rPr>
      </w:pP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Приложение № 1</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ФОРМА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Акта проверки пользователей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________________________(место составления акта)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 _______________ 20__ г. (дата составления акта)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____________________________(время составления акта)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(Типовая форма)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b/>
          <w:bCs/>
        </w:rPr>
        <w:t>АКТ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b/>
          <w:bCs/>
        </w:rPr>
        <w:t xml:space="preserve">органом муниципального </w:t>
      </w:r>
      <w:proofErr w:type="gramStart"/>
      <w:r w:rsidRPr="00E96827">
        <w:rPr>
          <w:rFonts w:ascii="Times New Roman" w:eastAsia="Times New Roman" w:hAnsi="Times New Roman" w:cs="Times New Roman"/>
          <w:b/>
          <w:bCs/>
        </w:rPr>
        <w:t>контроля пользователей автомобильных дорог общего пользования местного значения</w:t>
      </w:r>
      <w:proofErr w:type="gramEnd"/>
      <w:r w:rsidRPr="00E96827">
        <w:rPr>
          <w:rFonts w:ascii="Times New Roman" w:eastAsia="Times New Roman" w:hAnsi="Times New Roman" w:cs="Times New Roman"/>
          <w:b/>
          <w:bCs/>
        </w:rPr>
        <w:t> </w:t>
      </w: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 ___________ 20__ г. по адресу: 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(место проведения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На основании: 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была проведена проверка в отношении: 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Продолжительность проверки: _______________________________________  (дней/часов)</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Акт составлен: 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lastRenderedPageBreak/>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(органа  муниципального   контроля</w:t>
      </w:r>
      <w:proofErr w:type="gramStart"/>
      <w:r w:rsidRPr="00E96827">
        <w:rPr>
          <w:rFonts w:ascii="Times New Roman" w:eastAsia="Times New Roman" w:hAnsi="Times New Roman" w:cs="Times New Roman"/>
        </w:rPr>
        <w:t> )</w:t>
      </w:r>
      <w:proofErr w:type="gramEnd"/>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xml:space="preserve">С копией распоряжения/приказа о проведении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(заполняется при проведении выездной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(фамилии, имена, отчества (в случае, если имеется), подпись, дата, время)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Дата и номер решения прокурора (его заместителя) о согласовании проведения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(заполняется в случае необходимости согласования проверки с органами прокуратуры)</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Лиц</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а), проводившее проверку: 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При проведении проверки присутствовали: 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(в случае проведения проверки члена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присутствовавших при проведении мероприятий по проверке)</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В ходе проведения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нарушений не выявлено 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 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Прилагаемые документы: 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Подписи лиц, проводивших проверку: 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xml:space="preserve">С актом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  (а), копию акта со всеми приложениями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получил (а): 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 ______________ 20__ г._________________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(подпись)</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Пометка об отказе ознакомления с актом проверки:</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(подпись уполномоченного должностного лица (лиц), проводившего проверку)</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Приложение № 3</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b/>
          <w:bCs/>
        </w:rPr>
        <w:t>ФОРМА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Предписания об устранении выявленных нарушений при пользовании  автомобильными  дорогами  местного  значения </w:t>
      </w:r>
    </w:p>
    <w:p w:rsidR="007A29FF" w:rsidRPr="00E96827" w:rsidRDefault="007A29FF" w:rsidP="007A29FF">
      <w:pPr>
        <w:pStyle w:val="a4"/>
        <w:jc w:val="both"/>
        <w:rPr>
          <w:rFonts w:ascii="Times New Roman" w:eastAsia="Times New Roman" w:hAnsi="Times New Roman" w:cs="Times New Roman"/>
        </w:rPr>
      </w:pP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ПРЕДПИСАНИЕ</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Об устранении выявленных нарушений при пользовании  автомобильными   дорогами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 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  _______________ 20___ г.</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xml:space="preserve">На основании </w:t>
      </w:r>
      <w:proofErr w:type="gramStart"/>
      <w:r w:rsidRPr="00E96827">
        <w:rPr>
          <w:rFonts w:ascii="Times New Roman" w:eastAsia="Times New Roman" w:hAnsi="Times New Roman" w:cs="Times New Roman"/>
        </w:rPr>
        <w:t>Акта проверки пользователя  автомобильных   дорог общего пользования  местного   значения</w:t>
      </w:r>
      <w:proofErr w:type="gramEnd"/>
      <w:r w:rsidRPr="00E96827">
        <w:rPr>
          <w:rFonts w:ascii="Times New Roman" w:eastAsia="Times New Roman" w:hAnsi="Times New Roman" w:cs="Times New Roman"/>
        </w:rPr>
        <w:t xml:space="preserve">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_____ от 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должность должностного лица)</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ПРЕДПИСЫВАЮ:</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xml:space="preserve">(наименование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bl>
      <w:tblPr>
        <w:tblW w:w="76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2480"/>
        <w:gridCol w:w="1690"/>
        <w:gridCol w:w="3006"/>
      </w:tblGrid>
      <w:tr w:rsidR="007A29FF" w:rsidRPr="00E96827" w:rsidTr="009E215E">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r w:rsidRPr="00E96827">
              <w:rPr>
                <w:rFonts w:ascii="Times New Roman" w:eastAsia="Times New Roman" w:hAnsi="Times New Roman" w:cs="Times New Roman"/>
              </w:rPr>
              <w:br/>
            </w:r>
            <w:proofErr w:type="spellStart"/>
            <w:proofErr w:type="gramStart"/>
            <w:r w:rsidRPr="00E96827">
              <w:rPr>
                <w:rFonts w:ascii="Times New Roman" w:eastAsia="Times New Roman" w:hAnsi="Times New Roman" w:cs="Times New Roman"/>
              </w:rPr>
              <w:t>п</w:t>
            </w:r>
            <w:proofErr w:type="spellEnd"/>
            <w:proofErr w:type="gramEnd"/>
            <w:r w:rsidRPr="00E96827">
              <w:rPr>
                <w:rFonts w:ascii="Times New Roman" w:eastAsia="Times New Roman" w:hAnsi="Times New Roman" w:cs="Times New Roman"/>
              </w:rPr>
              <w:t>/</w:t>
            </w:r>
            <w:proofErr w:type="spellStart"/>
            <w:r w:rsidRPr="00E96827">
              <w:rPr>
                <w:rFonts w:ascii="Times New Roman" w:eastAsia="Times New Roman" w:hAnsi="Times New Roman" w:cs="Times New Roman"/>
              </w:rPr>
              <w:t>п</w:t>
            </w:r>
            <w:proofErr w:type="spellEnd"/>
          </w:p>
        </w:tc>
        <w:tc>
          <w:tcPr>
            <w:tcW w:w="2484"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Содержание предписания</w:t>
            </w:r>
          </w:p>
        </w:tc>
        <w:tc>
          <w:tcPr>
            <w:tcW w:w="169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Срок исполнения</w:t>
            </w:r>
          </w:p>
        </w:tc>
        <w:tc>
          <w:tcPr>
            <w:tcW w:w="301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Основания для вынесения </w:t>
            </w:r>
            <w:r w:rsidRPr="00E96827">
              <w:rPr>
                <w:rFonts w:ascii="Times New Roman" w:eastAsia="Times New Roman" w:hAnsi="Times New Roman" w:cs="Times New Roman"/>
              </w:rPr>
              <w:br/>
              <w:t>предписания</w:t>
            </w:r>
          </w:p>
        </w:tc>
      </w:tr>
      <w:tr w:rsidR="007A29FF" w:rsidRPr="00E96827" w:rsidTr="009E215E">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7A29FF" w:rsidRPr="00E96827" w:rsidTr="009E215E">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7A29FF" w:rsidRPr="00E96827" w:rsidTr="009E215E">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7A29FF" w:rsidRPr="00E96827" w:rsidRDefault="007A29FF" w:rsidP="009E215E">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tc>
      </w:tr>
    </w:tbl>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Пользователь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обязан проинформировать об исполнении соответствующих пунктов настоящего предписания Администрацию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должностное лицо которой выдало предписание, в течение 7 дней </w:t>
      </w:r>
      <w:proofErr w:type="gramStart"/>
      <w:r w:rsidRPr="00E96827">
        <w:rPr>
          <w:rFonts w:ascii="Times New Roman" w:eastAsia="Times New Roman" w:hAnsi="Times New Roman" w:cs="Times New Roman"/>
        </w:rPr>
        <w:t>с даты истечения</w:t>
      </w:r>
      <w:proofErr w:type="gramEnd"/>
      <w:r w:rsidRPr="00E96827">
        <w:rPr>
          <w:rFonts w:ascii="Times New Roman" w:eastAsia="Times New Roman" w:hAnsi="Times New Roman" w:cs="Times New Roman"/>
        </w:rPr>
        <w:t xml:space="preserve"> срока их исполнения.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Подпись лица, выдавшего предписание: 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Предписание получено:_____________________________________</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lastRenderedPageBreak/>
        <w:t>(фамилия, имя, отчество, должность уполномоченного представителя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«_____» __________________ 20___ г.</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eastAsia="Times New Roman" w:hAnsi="Times New Roman" w:cs="Times New Roman"/>
        </w:rPr>
      </w:pPr>
      <w:r w:rsidRPr="00E96827">
        <w:rPr>
          <w:rFonts w:ascii="Times New Roman" w:eastAsia="Times New Roman" w:hAnsi="Times New Roman" w:cs="Times New Roman"/>
        </w:rPr>
        <w:t>                                                                                                                                                      </w:t>
      </w:r>
    </w:p>
    <w:p w:rsidR="007A29FF" w:rsidRPr="00E96827" w:rsidRDefault="007A29FF" w:rsidP="007A29FF">
      <w:pPr>
        <w:pStyle w:val="a4"/>
        <w:jc w:val="both"/>
        <w:rPr>
          <w:rFonts w:ascii="Times New Roman" w:hAnsi="Times New Roman" w:cs="Times New Roman"/>
        </w:rPr>
      </w:pPr>
    </w:p>
    <w:p w:rsidR="009E215E" w:rsidRDefault="009E215E"/>
    <w:sectPr w:rsidR="009E215E" w:rsidSect="0057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5F3"/>
    <w:multiLevelType w:val="hybridMultilevel"/>
    <w:tmpl w:val="C96C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F2C7F"/>
    <w:multiLevelType w:val="hybridMultilevel"/>
    <w:tmpl w:val="0640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D598E"/>
    <w:multiLevelType w:val="hybridMultilevel"/>
    <w:tmpl w:val="5F42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355F7F"/>
    <w:multiLevelType w:val="hybridMultilevel"/>
    <w:tmpl w:val="8EC6BC76"/>
    <w:lvl w:ilvl="0" w:tplc="E6DAC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C17"/>
    <w:rsid w:val="000F7A70"/>
    <w:rsid w:val="00314C17"/>
    <w:rsid w:val="00463147"/>
    <w:rsid w:val="004875B8"/>
    <w:rsid w:val="00570162"/>
    <w:rsid w:val="006724AD"/>
    <w:rsid w:val="006D5EDA"/>
    <w:rsid w:val="007A29FF"/>
    <w:rsid w:val="007E2183"/>
    <w:rsid w:val="009E215E"/>
    <w:rsid w:val="00A97336"/>
    <w:rsid w:val="00EA0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4C17"/>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ConsPlusTitle">
    <w:name w:val="ConsPlusTitle"/>
    <w:link w:val="ConsPlusTitle0"/>
    <w:rsid w:val="00314C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link w:val="ConsPlusTitle"/>
    <w:rsid w:val="00314C17"/>
    <w:rPr>
      <w:rFonts w:ascii="Times New Roman" w:eastAsia="Times New Roman" w:hAnsi="Times New Roman" w:cs="Times New Roman"/>
      <w:b/>
      <w:bCs/>
      <w:sz w:val="24"/>
      <w:szCs w:val="24"/>
    </w:rPr>
  </w:style>
  <w:style w:type="paragraph" w:styleId="a4">
    <w:name w:val="No Spacing"/>
    <w:uiPriority w:val="1"/>
    <w:qFormat/>
    <w:rsid w:val="00314C17"/>
    <w:pPr>
      <w:spacing w:after="0" w:line="240" w:lineRule="auto"/>
    </w:pPr>
  </w:style>
  <w:style w:type="paragraph" w:styleId="a5">
    <w:name w:val="Balloon Text"/>
    <w:basedOn w:val="a"/>
    <w:link w:val="a6"/>
    <w:uiPriority w:val="99"/>
    <w:semiHidden/>
    <w:unhideWhenUsed/>
    <w:rsid w:val="00314C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C17"/>
    <w:rPr>
      <w:rFonts w:ascii="Tahoma" w:hAnsi="Tahoma" w:cs="Tahoma"/>
      <w:sz w:val="16"/>
      <w:szCs w:val="16"/>
    </w:rPr>
  </w:style>
  <w:style w:type="paragraph" w:styleId="a7">
    <w:name w:val="List Paragraph"/>
    <w:basedOn w:val="a"/>
    <w:uiPriority w:val="34"/>
    <w:qFormat/>
    <w:rsid w:val="007A2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hyperlink" Target="http://nagor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2417;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3F37-8D4E-46C9-B95B-CDFF010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5</cp:revision>
  <cp:lastPrinted>2017-08-17T04:33:00Z</cp:lastPrinted>
  <dcterms:created xsi:type="dcterms:W3CDTF">2017-08-16T08:42:00Z</dcterms:created>
  <dcterms:modified xsi:type="dcterms:W3CDTF">2017-08-30T05:21:00Z</dcterms:modified>
</cp:coreProperties>
</file>